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de-CH" w:eastAsia="de-CH"/>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AC28420"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" fillcolor="white [3201]" stroked="f" strokeweight=".5pt">
                <v:textbox>
                  <w:txbxContent>
                    <w:p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de-CH" w:eastAsia="de-CH"/>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7F800C7"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" o:allowincell="f">
                <v:group id="Group 194" o:spid="_x0000_s1028"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4"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5"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&#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&#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&#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&#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&#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&#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&#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&#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" filled="f" stroked="f">
                  <v:textbox>
                    <w:txbxContent>
                      <w:p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rsidR="005C1625" w:rsidRPr="00722C4A" w:rsidRDefault="005C1625" w:rsidP="005C1625">
                        <w:pPr>
                          <w:pStyle w:val="Default"/>
                          <w:rPr>
                            <w:b/>
                            <w:bCs/>
                            <w:color w:val="404040"/>
                            <w:sz w:val="48"/>
                            <w:szCs w:val="32"/>
                            <w:lang w:val="en-US"/>
                          </w:rPr>
                        </w:pPr>
                      </w:p>
                      <w:p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4DE50F48" w14:textId="77777777" w:rsidR="000101DD" w:rsidRPr="002B6F86" w:rsidRDefault="000101DD" w:rsidP="000101DD">
      <w:pPr>
        <w:spacing w:after="200" w:line="276" w:lineRule="auto"/>
        <w:rPr>
          <w:sz w:val="24"/>
          <w:szCs w:val="28"/>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AB2C7AE"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07A327CC" w14:textId="77777777" w:rsidR="000101DD" w:rsidRPr="002B6F86" w:rsidRDefault="000101DD" w:rsidP="000101DD">
      <w:pPr>
        <w:spacing w:after="0"/>
        <w:rPr>
          <w:sz w:val="24"/>
          <w:szCs w:val="16"/>
          <w:lang w:val="en-GB"/>
        </w:rPr>
      </w:pPr>
    </w:p>
    <w:p w14:paraId="193A63F6" w14:textId="15FC5626" w:rsidR="000101DD" w:rsidRPr="002B6F86" w:rsidRDefault="000101DD" w:rsidP="000101DD">
      <w:pPr>
        <w:spacing w:after="0"/>
        <w:rPr>
          <w:sz w:val="24"/>
          <w:lang w:val="en-GB"/>
        </w:rPr>
      </w:pPr>
      <w:r w:rsidRPr="002B6F86">
        <w:rPr>
          <w:sz w:val="24"/>
          <w:lang w:val="en-GB"/>
        </w:rPr>
        <w:t>Name of Coordinator:</w:t>
      </w:r>
      <w:r w:rsidR="00BD119D">
        <w:rPr>
          <w:sz w:val="24"/>
          <w:lang w:val="en-GB"/>
        </w:rPr>
        <w:t xml:space="preserve"> Kinga Krauze</w:t>
      </w:r>
      <w:r w:rsidRPr="002B6F86">
        <w:rPr>
          <w:sz w:val="24"/>
          <w:lang w:val="en-GB"/>
        </w:rPr>
        <w:tab/>
      </w:r>
    </w:p>
    <w:p w14:paraId="7019A1F4" w14:textId="616B9351" w:rsidR="000101DD" w:rsidRPr="002B6F86" w:rsidRDefault="000101DD" w:rsidP="000101DD">
      <w:pPr>
        <w:tabs>
          <w:tab w:val="center" w:pos="5580"/>
        </w:tabs>
        <w:spacing w:after="0"/>
        <w:rPr>
          <w:sz w:val="24"/>
          <w:lang w:val="en-US"/>
        </w:rPr>
      </w:pPr>
      <w:r w:rsidRPr="002B6F86">
        <w:rPr>
          <w:sz w:val="24"/>
          <w:lang w:val="en-US"/>
        </w:rPr>
        <w:t>Project code: WaterWorks201</w:t>
      </w:r>
      <w:r w:rsidR="00575685">
        <w:rPr>
          <w:sz w:val="24"/>
          <w:lang w:val="en-US"/>
        </w:rPr>
        <w:t>7</w:t>
      </w:r>
      <w:r w:rsidRPr="002B6F86">
        <w:rPr>
          <w:sz w:val="24"/>
          <w:lang w:val="en-US"/>
        </w:rPr>
        <w:t>-</w:t>
      </w:r>
      <w:r w:rsidR="00BD119D">
        <w:rPr>
          <w:sz w:val="24"/>
          <w:lang w:val="en-US"/>
        </w:rPr>
        <w:t>ATENAS</w:t>
      </w:r>
      <w:r w:rsidRPr="002B6F86">
        <w:rPr>
          <w:sz w:val="24"/>
          <w:lang w:val="en-US"/>
        </w:rPr>
        <w:t xml:space="preserve"> </w:t>
      </w:r>
    </w:p>
    <w:p w14:paraId="2266FE13" w14:textId="5541DBEA" w:rsidR="000101DD" w:rsidRPr="002B6F86" w:rsidRDefault="000101DD" w:rsidP="000101DD">
      <w:pPr>
        <w:spacing w:after="0"/>
        <w:rPr>
          <w:sz w:val="24"/>
          <w:lang w:val="en-GB"/>
        </w:rPr>
      </w:pPr>
      <w:r w:rsidRPr="002B6F86">
        <w:rPr>
          <w:sz w:val="24"/>
          <w:lang w:val="en-GB"/>
        </w:rPr>
        <w:t xml:space="preserve">Duration of project: </w:t>
      </w:r>
      <w:r w:rsidR="00303656">
        <w:rPr>
          <w:sz w:val="24"/>
          <w:lang w:val="en-GB"/>
        </w:rPr>
        <w:tab/>
        <w:t>3</w:t>
      </w:r>
      <w:r w:rsidR="00BD119D">
        <w:rPr>
          <w:sz w:val="24"/>
          <w:lang w:val="en-GB"/>
        </w:rPr>
        <w:t>7</w:t>
      </w:r>
      <w:r w:rsidR="00303656">
        <w:rPr>
          <w:sz w:val="24"/>
          <w:lang w:val="en-GB"/>
        </w:rPr>
        <w:t xml:space="preserve"> months</w:t>
      </w:r>
    </w:p>
    <w:p w14:paraId="642DD479" w14:textId="0532CC8C"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00303656">
        <w:rPr>
          <w:sz w:val="24"/>
          <w:lang w:val="en-GB"/>
        </w:rPr>
        <w:t>1</w:t>
      </w:r>
      <w:r w:rsidR="00303656" w:rsidRPr="00303656">
        <w:rPr>
          <w:sz w:val="24"/>
          <w:lang w:val="en-GB"/>
        </w:rPr>
        <w:t xml:space="preserve"> April 2019</w:t>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r w:rsidR="00303656">
        <w:rPr>
          <w:b/>
          <w:sz w:val="24"/>
          <w:lang w:val="en-GB"/>
        </w:rPr>
        <w:tab/>
      </w:r>
      <w:r w:rsidR="00303656" w:rsidRPr="00303656">
        <w:rPr>
          <w:sz w:val="24"/>
          <w:lang w:val="en-GB"/>
        </w:rPr>
        <w:t>30 April 2022</w:t>
      </w:r>
    </w:p>
    <w:p w14:paraId="4D3D214A" w14:textId="77777777" w:rsidR="000101DD" w:rsidRPr="002B6F86" w:rsidRDefault="000101DD" w:rsidP="000101DD">
      <w:pPr>
        <w:spacing w:after="0"/>
        <w:rPr>
          <w:lang w:val="en-US"/>
        </w:rPr>
      </w:pPr>
    </w:p>
    <w:p w14:paraId="3D32ECF9" w14:textId="77777777" w:rsidR="000101DD" w:rsidRPr="002B6F86" w:rsidRDefault="000101DD" w:rsidP="000101DD">
      <w:pPr>
        <w:tabs>
          <w:tab w:val="left" w:pos="5505"/>
        </w:tabs>
        <w:spacing w:after="0"/>
        <w:rPr>
          <w:lang w:val="en-US"/>
        </w:rPr>
      </w:pPr>
      <w:r w:rsidRPr="002B6F86">
        <w:rPr>
          <w:lang w:val="en-US"/>
        </w:rPr>
        <w:tab/>
      </w:r>
    </w:p>
    <w:p w14:paraId="65B9E52C" w14:textId="77777777" w:rsidR="000101DD" w:rsidRPr="002B6F86" w:rsidRDefault="000101DD" w:rsidP="000101DD">
      <w:pPr>
        <w:spacing w:after="0"/>
        <w:rPr>
          <w:lang w:val="en-GB"/>
        </w:rPr>
      </w:pP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24D54836" w14:textId="0893320F" w:rsidR="000101DD" w:rsidRPr="002B6F86" w:rsidRDefault="000101DD" w:rsidP="000101DD">
      <w:pPr>
        <w:spacing w:after="0"/>
        <w:rPr>
          <w:sz w:val="24"/>
          <w:lang w:val="en-GB"/>
        </w:rPr>
      </w:pPr>
      <w:r w:rsidRPr="002B6F86">
        <w:rPr>
          <w:sz w:val="24"/>
          <w:lang w:val="en-GB"/>
        </w:rPr>
        <w:t>Name:</w:t>
      </w:r>
      <w:r w:rsidR="00303656">
        <w:rPr>
          <w:sz w:val="24"/>
          <w:lang w:val="en-GB"/>
        </w:rPr>
        <w:tab/>
      </w:r>
      <w:r w:rsidR="00303656">
        <w:rPr>
          <w:sz w:val="24"/>
          <w:lang w:val="en-GB"/>
        </w:rPr>
        <w:tab/>
      </w:r>
      <w:r w:rsidR="00303656">
        <w:rPr>
          <w:sz w:val="24"/>
          <w:lang w:val="en-GB"/>
        </w:rPr>
        <w:tab/>
        <w:t>Mario Schirmer</w:t>
      </w:r>
    </w:p>
    <w:p w14:paraId="25400DC5" w14:textId="51E570E3" w:rsidR="000101DD" w:rsidRPr="002B6F86" w:rsidRDefault="000101DD" w:rsidP="000101DD">
      <w:pPr>
        <w:spacing w:after="0"/>
        <w:rPr>
          <w:sz w:val="24"/>
          <w:lang w:val="en-GB"/>
        </w:rPr>
      </w:pPr>
      <w:r w:rsidRPr="002B6F86">
        <w:rPr>
          <w:sz w:val="24"/>
          <w:lang w:val="en-GB"/>
        </w:rPr>
        <w:t>Organisation:</w:t>
      </w:r>
      <w:r w:rsidRPr="002B6F86">
        <w:rPr>
          <w:sz w:val="24"/>
          <w:lang w:val="en-GB"/>
        </w:rPr>
        <w:tab/>
      </w:r>
      <w:r w:rsidR="00303656">
        <w:rPr>
          <w:sz w:val="24"/>
          <w:lang w:val="en-GB"/>
        </w:rPr>
        <w:tab/>
        <w:t>Eawag, Swiss Federal Institute of Aquatic Science and Technology (CH)</w:t>
      </w:r>
    </w:p>
    <w:p w14:paraId="255D035A" w14:textId="336C18FB" w:rsidR="000101DD" w:rsidRPr="002B6F86" w:rsidRDefault="000101DD" w:rsidP="000101DD">
      <w:pPr>
        <w:spacing w:after="0"/>
        <w:rPr>
          <w:sz w:val="24"/>
          <w:lang w:val="en-GB"/>
        </w:rPr>
      </w:pPr>
      <w:r w:rsidRPr="002B6F86">
        <w:rPr>
          <w:sz w:val="24"/>
          <w:lang w:val="en-GB"/>
        </w:rPr>
        <w:t>Date of review:</w:t>
      </w:r>
      <w:r w:rsidR="00303656">
        <w:rPr>
          <w:sz w:val="24"/>
          <w:lang w:val="en-GB"/>
        </w:rPr>
        <w:tab/>
        <w:t>19 April 2021</w:t>
      </w:r>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 w:name="_Toc456078771"/>
      <w:bookmarkStart w:id="2" w:name="_Toc456087226"/>
      <w:bookmarkStart w:id="3" w:name="_Toc500093059"/>
      <w:bookmarkStart w:id="4"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
      <w:bookmarkEnd w:id="2"/>
      <w:bookmarkEnd w:id="3"/>
      <w:bookmarkEnd w:id="4"/>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5C6052C4" w14:textId="77777777" w:rsidTr="00FE593D">
        <w:trPr>
          <w:jc w:val="center"/>
        </w:trPr>
        <w:tc>
          <w:tcPr>
            <w:tcW w:w="9778" w:type="dxa"/>
          </w:tcPr>
          <w:p w14:paraId="77EC4C19" w14:textId="77777777" w:rsidR="00BD119D" w:rsidRPr="00BD119D" w:rsidRDefault="00BD119D" w:rsidP="00BD119D">
            <w:pPr>
              <w:spacing w:after="0" w:line="276" w:lineRule="auto"/>
              <w:rPr>
                <w:sz w:val="24"/>
                <w:szCs w:val="24"/>
                <w:lang w:val="en-US"/>
              </w:rPr>
            </w:pPr>
            <w:r w:rsidRPr="00BD119D">
              <w:rPr>
                <w:sz w:val="24"/>
                <w:szCs w:val="24"/>
                <w:lang w:val="en-US"/>
              </w:rPr>
              <w:t>ATENAS aims to improve water management in cities through restoring natural, regulatory</w:t>
            </w:r>
          </w:p>
          <w:p w14:paraId="3F304C86" w14:textId="77777777" w:rsidR="00BD119D" w:rsidRPr="00BD119D" w:rsidRDefault="00BD119D" w:rsidP="00BD119D">
            <w:pPr>
              <w:spacing w:after="0" w:line="276" w:lineRule="auto"/>
              <w:rPr>
                <w:sz w:val="24"/>
                <w:szCs w:val="24"/>
                <w:lang w:val="en-US"/>
              </w:rPr>
            </w:pPr>
            <w:r w:rsidRPr="00BD119D">
              <w:rPr>
                <w:sz w:val="24"/>
                <w:szCs w:val="24"/>
                <w:lang w:val="en-US"/>
              </w:rPr>
              <w:t>interaction between biota and hydrology, namely diversion of urban runoff to supply city</w:t>
            </w:r>
          </w:p>
          <w:p w14:paraId="3AF48AD2" w14:textId="77777777" w:rsidR="00BD119D" w:rsidRPr="00BD119D" w:rsidRDefault="00BD119D" w:rsidP="00BD119D">
            <w:pPr>
              <w:spacing w:after="0" w:line="276" w:lineRule="auto"/>
              <w:rPr>
                <w:sz w:val="24"/>
                <w:szCs w:val="24"/>
                <w:lang w:val="en-US"/>
              </w:rPr>
            </w:pPr>
            <w:r w:rsidRPr="00BD119D">
              <w:rPr>
                <w:sz w:val="24"/>
                <w:szCs w:val="24"/>
                <w:lang w:val="en-US"/>
              </w:rPr>
              <w:t>ecosystems using Nature-Based Solutions (NBS). The ambition is to increase project’s impact</w:t>
            </w:r>
          </w:p>
          <w:p w14:paraId="527E6178" w14:textId="77777777" w:rsidR="00BD119D" w:rsidRPr="00BD119D" w:rsidRDefault="00BD119D" w:rsidP="00BD119D">
            <w:pPr>
              <w:spacing w:after="0" w:line="276" w:lineRule="auto"/>
              <w:rPr>
                <w:sz w:val="24"/>
                <w:szCs w:val="24"/>
                <w:lang w:val="en-US"/>
              </w:rPr>
            </w:pPr>
            <w:r w:rsidRPr="00BD119D">
              <w:rPr>
                <w:sz w:val="24"/>
                <w:szCs w:val="24"/>
                <w:lang w:val="en-US"/>
              </w:rPr>
              <w:t>through triggering learning process among the water users. For that purpose, ATENAS develops</w:t>
            </w:r>
          </w:p>
          <w:p w14:paraId="556E27DC" w14:textId="77777777" w:rsidR="00BD119D" w:rsidRPr="00BD119D" w:rsidRDefault="00BD119D" w:rsidP="00BD119D">
            <w:pPr>
              <w:spacing w:after="0" w:line="276" w:lineRule="auto"/>
              <w:rPr>
                <w:sz w:val="24"/>
                <w:szCs w:val="24"/>
                <w:lang w:val="en-US"/>
              </w:rPr>
            </w:pPr>
            <w:r w:rsidRPr="00BD119D">
              <w:rPr>
                <w:sz w:val="24"/>
                <w:szCs w:val="24"/>
                <w:lang w:val="en-US"/>
              </w:rPr>
              <w:t>real scale demo-sites in a gradient of urban pressures and urban dynamics, to embrace a range of</w:t>
            </w:r>
          </w:p>
          <w:p w14:paraId="3E9647D0" w14:textId="77777777" w:rsidR="00BD119D" w:rsidRDefault="00BD119D" w:rsidP="00BD119D">
            <w:pPr>
              <w:spacing w:after="0" w:line="276" w:lineRule="auto"/>
              <w:rPr>
                <w:sz w:val="24"/>
                <w:szCs w:val="24"/>
                <w:lang w:val="en-US"/>
              </w:rPr>
            </w:pPr>
            <w:r w:rsidRPr="00BD119D">
              <w:rPr>
                <w:sz w:val="24"/>
                <w:szCs w:val="24"/>
                <w:lang w:val="en-US"/>
              </w:rPr>
              <w:t>conditions for future applications.</w:t>
            </w:r>
          </w:p>
          <w:p w14:paraId="1774024A" w14:textId="77777777" w:rsidR="00BD119D" w:rsidRPr="00BD119D" w:rsidRDefault="00BD119D" w:rsidP="00BD119D">
            <w:pPr>
              <w:spacing w:after="0" w:line="276" w:lineRule="auto"/>
              <w:rPr>
                <w:sz w:val="24"/>
                <w:szCs w:val="24"/>
                <w:lang w:val="en-US"/>
              </w:rPr>
            </w:pPr>
            <w:r>
              <w:rPr>
                <w:sz w:val="24"/>
                <w:szCs w:val="24"/>
                <w:lang w:val="en-US"/>
              </w:rPr>
              <w:t xml:space="preserve">The research team </w:t>
            </w:r>
            <w:r w:rsidRPr="00BD119D">
              <w:rPr>
                <w:sz w:val="24"/>
                <w:szCs w:val="24"/>
                <w:lang w:val="en-US"/>
              </w:rPr>
              <w:t>pulled together also information on critical factors found at</w:t>
            </w:r>
            <w:r>
              <w:rPr>
                <w:sz w:val="24"/>
                <w:szCs w:val="24"/>
                <w:lang w:val="en-US"/>
              </w:rPr>
              <w:t xml:space="preserve"> </w:t>
            </w:r>
            <w:r w:rsidRPr="00BD119D">
              <w:rPr>
                <w:sz w:val="24"/>
                <w:szCs w:val="24"/>
                <w:lang w:val="en-US"/>
              </w:rPr>
              <w:t>particular case level. Existing presentations of different NBS included description of their structure</w:t>
            </w:r>
          </w:p>
          <w:p w14:paraId="58889D75" w14:textId="77777777" w:rsidR="00BD119D" w:rsidRPr="00BD119D" w:rsidRDefault="00BD119D" w:rsidP="00BD119D">
            <w:pPr>
              <w:spacing w:after="0" w:line="276" w:lineRule="auto"/>
              <w:rPr>
                <w:sz w:val="24"/>
                <w:szCs w:val="24"/>
                <w:lang w:val="en-US"/>
              </w:rPr>
            </w:pPr>
            <w:r w:rsidRPr="00BD119D">
              <w:rPr>
                <w:sz w:val="24"/>
                <w:szCs w:val="24"/>
                <w:lang w:val="en-US"/>
              </w:rPr>
              <w:t>and functions, but usually lacked examinations of challenges, barriers and success factors. These</w:t>
            </w:r>
          </w:p>
          <w:p w14:paraId="2C4FF8D7" w14:textId="77777777" w:rsidR="00BD119D" w:rsidRDefault="00BD119D" w:rsidP="00BD119D">
            <w:pPr>
              <w:spacing w:after="0" w:line="276" w:lineRule="auto"/>
              <w:rPr>
                <w:sz w:val="24"/>
                <w:szCs w:val="24"/>
                <w:lang w:val="en-US"/>
              </w:rPr>
            </w:pPr>
            <w:r w:rsidRPr="00BD119D">
              <w:rPr>
                <w:sz w:val="24"/>
                <w:szCs w:val="24"/>
                <w:lang w:val="en-US"/>
              </w:rPr>
              <w:t>were produced in ATENAS for the collection of case descriptions and inventories</w:t>
            </w:r>
            <w:r>
              <w:rPr>
                <w:sz w:val="24"/>
                <w:szCs w:val="24"/>
                <w:lang w:val="en-US"/>
              </w:rPr>
              <w:t>.</w:t>
            </w:r>
          </w:p>
          <w:p w14:paraId="5FBACF9D" w14:textId="77777777" w:rsidR="00BD119D" w:rsidRPr="00BD119D" w:rsidRDefault="00BD119D" w:rsidP="00BD119D">
            <w:pPr>
              <w:spacing w:after="0" w:line="276" w:lineRule="auto"/>
              <w:rPr>
                <w:sz w:val="24"/>
                <w:szCs w:val="24"/>
                <w:lang w:val="en-US"/>
              </w:rPr>
            </w:pPr>
            <w:r w:rsidRPr="00BD119D">
              <w:rPr>
                <w:sz w:val="24"/>
                <w:szCs w:val="24"/>
                <w:lang w:val="en-US"/>
              </w:rPr>
              <w:t>The progress towards milestones and deliverables has been half a year delayed by late decision</w:t>
            </w:r>
          </w:p>
          <w:p w14:paraId="59458DDE" w14:textId="4AE5C9FA" w:rsidR="00BD119D" w:rsidRPr="00BD119D" w:rsidRDefault="00BD119D" w:rsidP="00BD119D">
            <w:pPr>
              <w:spacing w:after="0" w:line="276" w:lineRule="auto"/>
              <w:rPr>
                <w:sz w:val="24"/>
                <w:szCs w:val="24"/>
                <w:lang w:val="en-US"/>
              </w:rPr>
            </w:pPr>
            <w:r w:rsidRPr="00BD119D">
              <w:rPr>
                <w:sz w:val="24"/>
                <w:szCs w:val="24"/>
                <w:lang w:val="en-US"/>
              </w:rPr>
              <w:t xml:space="preserve">about the funding of the project, mostly by </w:t>
            </w:r>
            <w:r>
              <w:rPr>
                <w:sz w:val="24"/>
                <w:szCs w:val="24"/>
                <w:lang w:val="en-US"/>
              </w:rPr>
              <w:t xml:space="preserve">the </w:t>
            </w:r>
            <w:r w:rsidRPr="00BD119D">
              <w:rPr>
                <w:sz w:val="24"/>
                <w:szCs w:val="24"/>
                <w:lang w:val="en-US"/>
              </w:rPr>
              <w:t>Polish funder. The</w:t>
            </w:r>
            <w:r>
              <w:rPr>
                <w:sz w:val="24"/>
                <w:szCs w:val="24"/>
                <w:lang w:val="en-US"/>
              </w:rPr>
              <w:t xml:space="preserve"> team has made great</w:t>
            </w:r>
            <w:r w:rsidRPr="00BD119D">
              <w:rPr>
                <w:sz w:val="24"/>
                <w:szCs w:val="24"/>
                <w:lang w:val="en-US"/>
              </w:rPr>
              <w:t xml:space="preserve"> effort to catch up on</w:t>
            </w:r>
            <w:r>
              <w:rPr>
                <w:sz w:val="24"/>
                <w:szCs w:val="24"/>
                <w:lang w:val="en-US"/>
              </w:rPr>
              <w:t xml:space="preserve"> </w:t>
            </w:r>
            <w:r w:rsidRPr="00BD119D">
              <w:rPr>
                <w:sz w:val="24"/>
                <w:szCs w:val="24"/>
                <w:lang w:val="en-US"/>
              </w:rPr>
              <w:t xml:space="preserve">the workplan. The milestones have been achieved and the reports </w:t>
            </w:r>
            <w:r>
              <w:rPr>
                <w:sz w:val="24"/>
                <w:szCs w:val="24"/>
                <w:lang w:val="en-US"/>
              </w:rPr>
              <w:t>and</w:t>
            </w:r>
            <w:r w:rsidRPr="00BD119D">
              <w:rPr>
                <w:sz w:val="24"/>
                <w:szCs w:val="24"/>
                <w:lang w:val="en-US"/>
              </w:rPr>
              <w:t xml:space="preserve"> deliverables</w:t>
            </w:r>
            <w:r>
              <w:rPr>
                <w:sz w:val="24"/>
                <w:szCs w:val="24"/>
                <w:lang w:val="en-US"/>
              </w:rPr>
              <w:t xml:space="preserve"> have been</w:t>
            </w:r>
            <w:r w:rsidRPr="00BD119D">
              <w:rPr>
                <w:sz w:val="24"/>
                <w:szCs w:val="24"/>
                <w:lang w:val="en-US"/>
              </w:rPr>
              <w:t xml:space="preserve"> prepared</w:t>
            </w:r>
            <w:r>
              <w:rPr>
                <w:sz w:val="24"/>
                <w:szCs w:val="24"/>
                <w:lang w:val="en-US"/>
              </w:rPr>
              <w:t>. S</w:t>
            </w:r>
            <w:r w:rsidRPr="00BD119D">
              <w:rPr>
                <w:sz w:val="24"/>
                <w:szCs w:val="24"/>
                <w:lang w:val="en-US"/>
              </w:rPr>
              <w:t>ome more time is needed to complement details</w:t>
            </w:r>
            <w:r>
              <w:rPr>
                <w:sz w:val="24"/>
                <w:szCs w:val="24"/>
                <w:lang w:val="en-US"/>
              </w:rPr>
              <w:t xml:space="preserve"> but I am convinced that the team will accomplish this</w:t>
            </w:r>
            <w:r w:rsidRPr="00BD119D">
              <w:rPr>
                <w:sz w:val="24"/>
                <w:szCs w:val="24"/>
                <w:lang w:val="en-US"/>
              </w:rPr>
              <w:t>.</w:t>
            </w: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5" w:name="_Toc456078772"/>
      <w:bookmarkStart w:id="6" w:name="_Toc456087227"/>
      <w:bookmarkStart w:id="7" w:name="_Toc500093060"/>
      <w:bookmarkStart w:id="8"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5"/>
      <w:bookmarkEnd w:id="6"/>
      <w:bookmarkEnd w:id="7"/>
      <w:bookmarkEnd w:id="8"/>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FE593D">
        <w:trPr>
          <w:jc w:val="center"/>
        </w:trPr>
        <w:tc>
          <w:tcPr>
            <w:tcW w:w="9778" w:type="dxa"/>
          </w:tcPr>
          <w:p w14:paraId="6CF2571C" w14:textId="77777777" w:rsidR="007636B0" w:rsidRDefault="007636B0" w:rsidP="007636B0">
            <w:pPr>
              <w:spacing w:after="0" w:line="276" w:lineRule="auto"/>
              <w:rPr>
                <w:sz w:val="24"/>
                <w:szCs w:val="24"/>
                <w:lang w:val="en-US"/>
              </w:rPr>
            </w:pPr>
            <w:r w:rsidRPr="007636B0">
              <w:rPr>
                <w:sz w:val="24"/>
                <w:szCs w:val="24"/>
                <w:lang w:val="en-US"/>
              </w:rPr>
              <w:t xml:space="preserve">Collaboration between </w:t>
            </w:r>
            <w:r>
              <w:rPr>
                <w:sz w:val="24"/>
                <w:szCs w:val="24"/>
                <w:lang w:val="en-US"/>
              </w:rPr>
              <w:t xml:space="preserve">the project </w:t>
            </w:r>
            <w:r w:rsidRPr="007636B0">
              <w:rPr>
                <w:sz w:val="24"/>
                <w:szCs w:val="24"/>
                <w:lang w:val="en-US"/>
              </w:rPr>
              <w:t xml:space="preserve">partners has been efficient, </w:t>
            </w:r>
            <w:r>
              <w:rPr>
                <w:sz w:val="24"/>
                <w:szCs w:val="24"/>
                <w:lang w:val="en-US"/>
              </w:rPr>
              <w:t>due</w:t>
            </w:r>
            <w:r w:rsidRPr="007636B0">
              <w:rPr>
                <w:sz w:val="24"/>
                <w:szCs w:val="24"/>
                <w:lang w:val="en-US"/>
              </w:rPr>
              <w:t xml:space="preserve"> to the clear organization of the</w:t>
            </w:r>
            <w:r>
              <w:rPr>
                <w:sz w:val="24"/>
                <w:szCs w:val="24"/>
                <w:lang w:val="en-US"/>
              </w:rPr>
              <w:t xml:space="preserve"> </w:t>
            </w:r>
            <w:r w:rsidRPr="007636B0">
              <w:rPr>
                <w:sz w:val="24"/>
                <w:szCs w:val="24"/>
                <w:lang w:val="en-US"/>
              </w:rPr>
              <w:t xml:space="preserve">project structure, </w:t>
            </w:r>
            <w:r>
              <w:rPr>
                <w:sz w:val="24"/>
                <w:szCs w:val="24"/>
                <w:lang w:val="en-US"/>
              </w:rPr>
              <w:t xml:space="preserve">which </w:t>
            </w:r>
            <w:r w:rsidRPr="007636B0">
              <w:rPr>
                <w:sz w:val="24"/>
                <w:szCs w:val="24"/>
                <w:lang w:val="en-US"/>
              </w:rPr>
              <w:t>involv</w:t>
            </w:r>
            <w:r>
              <w:rPr>
                <w:sz w:val="24"/>
                <w:szCs w:val="24"/>
                <w:lang w:val="en-US"/>
              </w:rPr>
              <w:t xml:space="preserve">e five </w:t>
            </w:r>
            <w:r w:rsidRPr="007636B0">
              <w:rPr>
                <w:sz w:val="24"/>
                <w:szCs w:val="24"/>
                <w:lang w:val="en-US"/>
              </w:rPr>
              <w:t>subsequent and supplementary steps (WPs)</w:t>
            </w:r>
            <w:r>
              <w:rPr>
                <w:sz w:val="24"/>
                <w:szCs w:val="24"/>
                <w:lang w:val="en-US"/>
              </w:rPr>
              <w:t xml:space="preserve">. The research team has </w:t>
            </w:r>
            <w:r w:rsidRPr="007636B0">
              <w:rPr>
                <w:sz w:val="24"/>
                <w:szCs w:val="24"/>
                <w:lang w:val="en-US"/>
              </w:rPr>
              <w:t>regular online meetings of the whole consortium and between individual partners</w:t>
            </w:r>
            <w:r>
              <w:rPr>
                <w:sz w:val="24"/>
                <w:szCs w:val="24"/>
                <w:lang w:val="en-US"/>
              </w:rPr>
              <w:t xml:space="preserve">. </w:t>
            </w:r>
            <w:r w:rsidRPr="007636B0">
              <w:rPr>
                <w:sz w:val="24"/>
                <w:szCs w:val="24"/>
                <w:lang w:val="en-US"/>
              </w:rPr>
              <w:t xml:space="preserve">The contribution of each partner </w:t>
            </w:r>
            <w:r>
              <w:rPr>
                <w:sz w:val="24"/>
                <w:szCs w:val="24"/>
                <w:lang w:val="en-US"/>
              </w:rPr>
              <w:t>is</w:t>
            </w:r>
            <w:r w:rsidRPr="007636B0">
              <w:rPr>
                <w:sz w:val="24"/>
                <w:szCs w:val="24"/>
                <w:lang w:val="en-US"/>
              </w:rPr>
              <w:t xml:space="preserve"> clearly identifiable</w:t>
            </w:r>
            <w:r>
              <w:rPr>
                <w:sz w:val="24"/>
                <w:szCs w:val="24"/>
                <w:lang w:val="en-US"/>
              </w:rPr>
              <w:t>.</w:t>
            </w:r>
          </w:p>
          <w:p w14:paraId="3F2CAEA1" w14:textId="71B7DA4F" w:rsidR="007636B0" w:rsidRDefault="007636B0" w:rsidP="007636B0">
            <w:pPr>
              <w:spacing w:after="0" w:line="276" w:lineRule="auto"/>
              <w:rPr>
                <w:sz w:val="24"/>
                <w:szCs w:val="24"/>
                <w:lang w:val="en-US"/>
              </w:rPr>
            </w:pPr>
            <w:r>
              <w:rPr>
                <w:sz w:val="24"/>
                <w:szCs w:val="24"/>
                <w:lang w:val="en-US"/>
              </w:rPr>
              <w:lastRenderedPageBreak/>
              <w:t>B</w:t>
            </w:r>
            <w:r w:rsidRPr="007636B0">
              <w:rPr>
                <w:sz w:val="24"/>
                <w:szCs w:val="24"/>
                <w:lang w:val="en-US"/>
              </w:rPr>
              <w:t xml:space="preserve">y the </w:t>
            </w:r>
            <w:r>
              <w:rPr>
                <w:sz w:val="24"/>
                <w:szCs w:val="24"/>
                <w:lang w:val="en-US"/>
              </w:rPr>
              <w:t>project’s</w:t>
            </w:r>
            <w:r w:rsidRPr="007636B0">
              <w:rPr>
                <w:sz w:val="24"/>
                <w:szCs w:val="24"/>
                <w:lang w:val="en-US"/>
              </w:rPr>
              <w:t xml:space="preserve"> specificity</w:t>
            </w:r>
            <w:r>
              <w:rPr>
                <w:sz w:val="24"/>
                <w:szCs w:val="24"/>
                <w:lang w:val="en-US"/>
              </w:rPr>
              <w:t>,</w:t>
            </w:r>
            <w:r w:rsidRPr="007636B0">
              <w:rPr>
                <w:sz w:val="24"/>
                <w:szCs w:val="24"/>
                <w:lang w:val="en-US"/>
              </w:rPr>
              <w:t xml:space="preserve"> each consortium partner had to play two roles</w:t>
            </w:r>
            <w:r>
              <w:rPr>
                <w:sz w:val="24"/>
                <w:szCs w:val="24"/>
                <w:lang w:val="en-US"/>
              </w:rPr>
              <w:t>, first</w:t>
            </w:r>
            <w:r w:rsidRPr="007636B0">
              <w:rPr>
                <w:sz w:val="24"/>
                <w:szCs w:val="24"/>
                <w:lang w:val="en-US"/>
              </w:rPr>
              <w:t xml:space="preserve"> a lead of</w:t>
            </w:r>
            <w:r>
              <w:rPr>
                <w:sz w:val="24"/>
                <w:szCs w:val="24"/>
                <w:lang w:val="en-US"/>
              </w:rPr>
              <w:t xml:space="preserve"> a </w:t>
            </w:r>
            <w:r w:rsidRPr="007636B0">
              <w:rPr>
                <w:sz w:val="24"/>
                <w:szCs w:val="24"/>
                <w:lang w:val="en-US"/>
              </w:rPr>
              <w:t xml:space="preserve">transnational task and </w:t>
            </w:r>
            <w:r>
              <w:rPr>
                <w:sz w:val="24"/>
                <w:szCs w:val="24"/>
                <w:lang w:val="en-US"/>
              </w:rPr>
              <w:t xml:space="preserve">second </w:t>
            </w:r>
            <w:r w:rsidRPr="007636B0">
              <w:rPr>
                <w:sz w:val="24"/>
                <w:szCs w:val="24"/>
                <w:lang w:val="en-US"/>
              </w:rPr>
              <w:t>a lead of the own demo site activities. This requir</w:t>
            </w:r>
            <w:r>
              <w:rPr>
                <w:sz w:val="24"/>
                <w:szCs w:val="24"/>
                <w:lang w:val="en-US"/>
              </w:rPr>
              <w:t>es</w:t>
            </w:r>
            <w:r w:rsidRPr="007636B0">
              <w:rPr>
                <w:sz w:val="24"/>
                <w:szCs w:val="24"/>
                <w:lang w:val="en-US"/>
              </w:rPr>
              <w:t>, especially in</w:t>
            </w:r>
            <w:r>
              <w:rPr>
                <w:sz w:val="24"/>
                <w:szCs w:val="24"/>
                <w:lang w:val="en-US"/>
              </w:rPr>
              <w:t xml:space="preserve"> the</w:t>
            </w:r>
            <w:r w:rsidRPr="007636B0">
              <w:rPr>
                <w:sz w:val="24"/>
                <w:szCs w:val="24"/>
                <w:lang w:val="en-US"/>
              </w:rPr>
              <w:t xml:space="preserve"> COVID-19 </w:t>
            </w:r>
            <w:r>
              <w:rPr>
                <w:sz w:val="24"/>
                <w:szCs w:val="24"/>
                <w:lang w:val="en-US"/>
              </w:rPr>
              <w:t>situation</w:t>
            </w:r>
            <w:r w:rsidRPr="007636B0">
              <w:rPr>
                <w:sz w:val="24"/>
                <w:szCs w:val="24"/>
                <w:lang w:val="en-US"/>
              </w:rPr>
              <w:t xml:space="preserve"> a strong focus on local actions and actors. In this case the consortium took </w:t>
            </w:r>
            <w:r>
              <w:rPr>
                <w:sz w:val="24"/>
                <w:szCs w:val="24"/>
                <w:lang w:val="en-US"/>
              </w:rPr>
              <w:t xml:space="preserve">well </w:t>
            </w:r>
            <w:r w:rsidRPr="007636B0">
              <w:rPr>
                <w:sz w:val="24"/>
                <w:szCs w:val="24"/>
                <w:lang w:val="en-US"/>
              </w:rPr>
              <w:t>care</w:t>
            </w:r>
            <w:r>
              <w:rPr>
                <w:sz w:val="24"/>
                <w:szCs w:val="24"/>
                <w:lang w:val="en-US"/>
              </w:rPr>
              <w:t xml:space="preserve"> </w:t>
            </w:r>
            <w:r w:rsidRPr="007636B0">
              <w:rPr>
                <w:sz w:val="24"/>
                <w:szCs w:val="24"/>
                <w:lang w:val="en-US"/>
              </w:rPr>
              <w:t>also for an exchange of experiences between cases, with subsequent virtual trips</w:t>
            </w:r>
            <w:r>
              <w:rPr>
                <w:sz w:val="24"/>
                <w:szCs w:val="24"/>
                <w:lang w:val="en-US"/>
              </w:rPr>
              <w:t>.</w:t>
            </w:r>
          </w:p>
          <w:p w14:paraId="4CFFC312" w14:textId="77777777" w:rsidR="007636B0" w:rsidRPr="007636B0" w:rsidRDefault="007636B0" w:rsidP="007636B0">
            <w:pPr>
              <w:spacing w:after="0" w:line="276" w:lineRule="auto"/>
              <w:rPr>
                <w:sz w:val="24"/>
                <w:szCs w:val="24"/>
                <w:lang w:val="en-US"/>
              </w:rPr>
            </w:pPr>
            <w:r w:rsidRPr="007636B0">
              <w:rPr>
                <w:sz w:val="24"/>
                <w:szCs w:val="24"/>
                <w:lang w:val="en-US"/>
              </w:rPr>
              <w:t>One of a very efficient tools enabling transnational co-operation are modelling ones, which can</w:t>
            </w:r>
          </w:p>
          <w:p w14:paraId="554C7312" w14:textId="4180456B" w:rsidR="007636B0" w:rsidRPr="007636B0" w:rsidRDefault="007636B0" w:rsidP="007636B0">
            <w:pPr>
              <w:spacing w:after="0" w:line="276" w:lineRule="auto"/>
              <w:rPr>
                <w:sz w:val="24"/>
                <w:szCs w:val="24"/>
                <w:lang w:val="en-US"/>
              </w:rPr>
            </w:pPr>
            <w:r w:rsidRPr="007636B0">
              <w:rPr>
                <w:sz w:val="24"/>
                <w:szCs w:val="24"/>
                <w:lang w:val="en-US"/>
              </w:rPr>
              <w:t xml:space="preserve">serve not only </w:t>
            </w:r>
            <w:r>
              <w:rPr>
                <w:sz w:val="24"/>
                <w:szCs w:val="24"/>
                <w:lang w:val="en-US"/>
              </w:rPr>
              <w:t>for this project’s</w:t>
            </w:r>
            <w:r w:rsidRPr="007636B0">
              <w:rPr>
                <w:sz w:val="24"/>
                <w:szCs w:val="24"/>
                <w:lang w:val="en-US"/>
              </w:rPr>
              <w:t xml:space="preserve"> demo sites, but also a variety of areas in Europe, after being tested in</w:t>
            </w:r>
            <w:r>
              <w:rPr>
                <w:sz w:val="24"/>
                <w:szCs w:val="24"/>
                <w:lang w:val="en-US"/>
              </w:rPr>
              <w:t xml:space="preserve"> </w:t>
            </w:r>
            <w:r w:rsidRPr="007636B0">
              <w:rPr>
                <w:sz w:val="24"/>
                <w:szCs w:val="24"/>
                <w:lang w:val="en-US"/>
              </w:rPr>
              <w:t>different circumstances.</w:t>
            </w:r>
            <w:r>
              <w:rPr>
                <w:sz w:val="24"/>
                <w:szCs w:val="24"/>
                <w:lang w:val="en-US"/>
              </w:rPr>
              <w:t xml:space="preserve"> ATENAS clearly </w:t>
            </w:r>
            <w:r w:rsidRPr="007636B0">
              <w:rPr>
                <w:sz w:val="24"/>
                <w:szCs w:val="24"/>
                <w:lang w:val="en-US"/>
              </w:rPr>
              <w:t>meet</w:t>
            </w:r>
            <w:r>
              <w:rPr>
                <w:sz w:val="24"/>
                <w:szCs w:val="24"/>
                <w:lang w:val="en-US"/>
              </w:rPr>
              <w:t>s</w:t>
            </w:r>
            <w:r w:rsidRPr="007636B0">
              <w:rPr>
                <w:sz w:val="24"/>
                <w:szCs w:val="24"/>
                <w:lang w:val="en-US"/>
              </w:rPr>
              <w:t xml:space="preserve"> the </w:t>
            </w:r>
            <w:r w:rsidR="001A4C89">
              <w:rPr>
                <w:sz w:val="24"/>
                <w:szCs w:val="24"/>
                <w:lang w:val="en-US"/>
              </w:rPr>
              <w:t xml:space="preserve">required </w:t>
            </w:r>
            <w:r w:rsidRPr="007636B0">
              <w:rPr>
                <w:sz w:val="24"/>
                <w:szCs w:val="24"/>
                <w:lang w:val="en-US"/>
              </w:rPr>
              <w:t>transnational nature and its added value</w:t>
            </w:r>
            <w:r w:rsidR="001A4C89">
              <w:rPr>
                <w:sz w:val="24"/>
                <w:szCs w:val="24"/>
                <w:lang w:val="en-US"/>
              </w:rPr>
              <w:t>.</w:t>
            </w:r>
            <w:r>
              <w:rPr>
                <w:sz w:val="24"/>
                <w:szCs w:val="24"/>
                <w:lang w:val="en-US"/>
              </w:rPr>
              <w:t xml:space="preserve"> </w:t>
            </w:r>
          </w:p>
        </w:tc>
      </w:tr>
    </w:tbl>
    <w:p w14:paraId="754883FA" w14:textId="77777777" w:rsidR="000101DD" w:rsidRPr="002B6F86" w:rsidRDefault="000101DD" w:rsidP="000101DD">
      <w:pPr>
        <w:spacing w:after="0"/>
        <w:rPr>
          <w:lang w:val="en-US"/>
        </w:rPr>
      </w:pPr>
    </w:p>
    <w:p w14:paraId="79FC02EE"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9" w:name="_Toc456078773"/>
      <w:bookmarkStart w:id="10" w:name="_Toc456087228"/>
      <w:bookmarkStart w:id="11" w:name="_Toc500093061"/>
      <w:bookmarkStart w:id="12" w:name="_Toc500162363"/>
      <w:r w:rsidRPr="002B6F86">
        <w:rPr>
          <w:rFonts w:ascii="Gill Sans MT" w:eastAsia="MS Gothic" w:hAnsi="Gill Sans MT" w:cs="Arial"/>
          <w:b/>
          <w:color w:val="4F81BD"/>
          <w:sz w:val="24"/>
          <w:szCs w:val="24"/>
          <w:lang w:val="en-US" w:eastAsia="en-US"/>
        </w:rPr>
        <w:t>Coordination with other international project funded by WaterWorks2015, or other instruments</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9"/>
      <w:bookmarkEnd w:id="10"/>
      <w:bookmarkEnd w:id="11"/>
      <w:bookmarkEnd w:id="12"/>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FE593D">
        <w:trPr>
          <w:jc w:val="center"/>
        </w:trPr>
        <w:tc>
          <w:tcPr>
            <w:tcW w:w="9778" w:type="dxa"/>
          </w:tcPr>
          <w:p w14:paraId="6D88EC4F" w14:textId="093078BA" w:rsidR="001A4C89" w:rsidRPr="001A4C89" w:rsidRDefault="001A4C89" w:rsidP="001A4C89">
            <w:pPr>
              <w:spacing w:after="0" w:line="276" w:lineRule="auto"/>
              <w:rPr>
                <w:sz w:val="24"/>
                <w:szCs w:val="24"/>
                <w:lang w:val="en-US"/>
              </w:rPr>
            </w:pPr>
            <w:r w:rsidRPr="001A4C89">
              <w:rPr>
                <w:sz w:val="24"/>
                <w:szCs w:val="24"/>
                <w:lang w:val="en-US"/>
              </w:rPr>
              <w:t xml:space="preserve">ATENAS capitalizes on the knowledge and data gathered by </w:t>
            </w:r>
            <w:r>
              <w:rPr>
                <w:sz w:val="24"/>
                <w:szCs w:val="24"/>
                <w:lang w:val="en-US"/>
              </w:rPr>
              <w:t xml:space="preserve">a large range of other other projects such as </w:t>
            </w:r>
            <w:r w:rsidRPr="001A4C89">
              <w:rPr>
                <w:sz w:val="24"/>
                <w:szCs w:val="24"/>
                <w:lang w:val="en-US"/>
              </w:rPr>
              <w:t>H2020 NAIAD,</w:t>
            </w:r>
            <w:r>
              <w:rPr>
                <w:sz w:val="24"/>
                <w:szCs w:val="24"/>
                <w:lang w:val="en-US"/>
              </w:rPr>
              <w:t xml:space="preserve"> </w:t>
            </w:r>
            <w:r w:rsidRPr="001A4C89">
              <w:rPr>
                <w:sz w:val="24"/>
                <w:szCs w:val="24"/>
                <w:lang w:val="en-US"/>
              </w:rPr>
              <w:t>Nature4Cities, RadomKlima, EHREK and ThinkNature,</w:t>
            </w:r>
            <w:r>
              <w:rPr>
                <w:sz w:val="24"/>
                <w:szCs w:val="24"/>
                <w:lang w:val="en-US"/>
              </w:rPr>
              <w:t xml:space="preserve"> </w:t>
            </w:r>
            <w:r w:rsidRPr="001A4C89">
              <w:rPr>
                <w:sz w:val="24"/>
                <w:szCs w:val="24"/>
                <w:lang w:val="en-US"/>
              </w:rPr>
              <w:t>Rainman and</w:t>
            </w:r>
          </w:p>
          <w:p w14:paraId="49550A81" w14:textId="77777777" w:rsidR="001A4C89" w:rsidRDefault="001A4C89" w:rsidP="001A4C89">
            <w:pPr>
              <w:spacing w:after="0" w:line="276" w:lineRule="auto"/>
              <w:rPr>
                <w:sz w:val="24"/>
                <w:szCs w:val="24"/>
                <w:lang w:val="en-US"/>
              </w:rPr>
            </w:pPr>
            <w:r w:rsidRPr="001A4C89">
              <w:rPr>
                <w:sz w:val="24"/>
                <w:szCs w:val="24"/>
                <w:lang w:val="en-US"/>
              </w:rPr>
              <w:t>ILKKA. Locally each partner links up with NBS implementors (private investors,</w:t>
            </w:r>
            <w:r>
              <w:rPr>
                <w:sz w:val="24"/>
                <w:szCs w:val="24"/>
                <w:lang w:val="en-US"/>
              </w:rPr>
              <w:t xml:space="preserve"> </w:t>
            </w:r>
            <w:r w:rsidRPr="001A4C89">
              <w:rPr>
                <w:sz w:val="24"/>
                <w:szCs w:val="24"/>
                <w:lang w:val="en-US"/>
              </w:rPr>
              <w:t>NGOs) to better recognize pros and cons of NBS types locally, and create pathways for cost</w:t>
            </w:r>
            <w:r>
              <w:rPr>
                <w:sz w:val="24"/>
                <w:szCs w:val="24"/>
                <w:lang w:val="en-US"/>
              </w:rPr>
              <w:t>-</w:t>
            </w:r>
            <w:r w:rsidRPr="001A4C89">
              <w:rPr>
                <w:sz w:val="24"/>
                <w:szCs w:val="24"/>
                <w:lang w:val="en-US"/>
              </w:rPr>
              <w:t>efficient</w:t>
            </w:r>
            <w:r>
              <w:rPr>
                <w:sz w:val="24"/>
                <w:szCs w:val="24"/>
                <w:lang w:val="en-US"/>
              </w:rPr>
              <w:t xml:space="preserve"> </w:t>
            </w:r>
            <w:r w:rsidRPr="001A4C89">
              <w:rPr>
                <w:sz w:val="24"/>
                <w:szCs w:val="24"/>
                <w:lang w:val="en-US"/>
              </w:rPr>
              <w:t>implementation of NBS.</w:t>
            </w:r>
          </w:p>
          <w:p w14:paraId="22E3D1FB" w14:textId="2620045B" w:rsidR="001A4C89" w:rsidRPr="001A4C89" w:rsidRDefault="001A4C89" w:rsidP="001A4C89">
            <w:pPr>
              <w:spacing w:after="0" w:line="276" w:lineRule="auto"/>
              <w:rPr>
                <w:sz w:val="24"/>
                <w:szCs w:val="24"/>
                <w:lang w:val="en-US"/>
              </w:rPr>
            </w:pPr>
            <w:r w:rsidRPr="001A4C89">
              <w:rPr>
                <w:sz w:val="24"/>
                <w:szCs w:val="24"/>
                <w:lang w:val="en-US"/>
              </w:rPr>
              <w:t xml:space="preserve">With respect to </w:t>
            </w:r>
            <w:r>
              <w:rPr>
                <w:sz w:val="24"/>
                <w:szCs w:val="24"/>
                <w:lang w:val="en-US"/>
              </w:rPr>
              <w:t>s</w:t>
            </w:r>
            <w:r w:rsidRPr="001A4C89">
              <w:rPr>
                <w:sz w:val="24"/>
                <w:szCs w:val="24"/>
                <w:lang w:val="en-US"/>
              </w:rPr>
              <w:t>ynerg</w:t>
            </w:r>
            <w:r>
              <w:rPr>
                <w:sz w:val="24"/>
                <w:szCs w:val="24"/>
                <w:lang w:val="en-US"/>
              </w:rPr>
              <w:t>ies</w:t>
            </w:r>
            <w:r w:rsidRPr="001A4C89">
              <w:rPr>
                <w:sz w:val="24"/>
                <w:szCs w:val="24"/>
                <w:lang w:val="en-US"/>
              </w:rPr>
              <w:t xml:space="preserve"> between national and EU funding in the relevant research fields</w:t>
            </w:r>
            <w:r>
              <w:rPr>
                <w:sz w:val="24"/>
                <w:szCs w:val="24"/>
                <w:lang w:val="en-US"/>
              </w:rPr>
              <w:t xml:space="preserve"> </w:t>
            </w:r>
            <w:r w:rsidRPr="001A4C89">
              <w:rPr>
                <w:sz w:val="24"/>
                <w:szCs w:val="24"/>
                <w:lang w:val="en-US"/>
              </w:rPr>
              <w:t>through transnational collaboration</w:t>
            </w:r>
            <w:r>
              <w:rPr>
                <w:sz w:val="24"/>
                <w:szCs w:val="24"/>
                <w:lang w:val="en-US"/>
              </w:rPr>
              <w:t>, this project</w:t>
            </w:r>
            <w:r w:rsidRPr="001A4C89">
              <w:rPr>
                <w:sz w:val="24"/>
                <w:szCs w:val="24"/>
                <w:lang w:val="en-US"/>
              </w:rPr>
              <w:t xml:space="preserve"> builds upon established long</w:t>
            </w:r>
            <w:r>
              <w:rPr>
                <w:sz w:val="24"/>
                <w:szCs w:val="24"/>
                <w:lang w:val="en-US"/>
              </w:rPr>
              <w:t>-</w:t>
            </w:r>
            <w:r w:rsidRPr="001A4C89">
              <w:rPr>
                <w:sz w:val="24"/>
                <w:szCs w:val="24"/>
                <w:lang w:val="en-US"/>
              </w:rPr>
              <w:t>term</w:t>
            </w:r>
            <w:r>
              <w:rPr>
                <w:sz w:val="24"/>
                <w:szCs w:val="24"/>
                <w:lang w:val="en-US"/>
              </w:rPr>
              <w:t xml:space="preserve"> </w:t>
            </w:r>
            <w:r w:rsidRPr="001A4C89">
              <w:rPr>
                <w:sz w:val="24"/>
                <w:szCs w:val="24"/>
                <w:lang w:val="en-US"/>
              </w:rPr>
              <w:t>collaboration among stakeholders and embeds its actions in local needs and investments</w:t>
            </w:r>
            <w:r>
              <w:rPr>
                <w:sz w:val="24"/>
                <w:szCs w:val="24"/>
                <w:lang w:val="en-US"/>
              </w:rPr>
              <w:t xml:space="preserve"> </w:t>
            </w:r>
            <w:r w:rsidRPr="001A4C89">
              <w:rPr>
                <w:sz w:val="24"/>
                <w:szCs w:val="24"/>
                <w:lang w:val="en-US"/>
              </w:rPr>
              <w:t>aimed at meeting EU regulations (WFD, Nitrogen, Habitat), international commitments – COP21,</w:t>
            </w:r>
            <w:r>
              <w:rPr>
                <w:sz w:val="24"/>
                <w:szCs w:val="24"/>
                <w:lang w:val="en-US"/>
              </w:rPr>
              <w:t xml:space="preserve"> </w:t>
            </w:r>
            <w:r w:rsidRPr="001A4C89">
              <w:rPr>
                <w:sz w:val="24"/>
                <w:szCs w:val="24"/>
                <w:lang w:val="en-US"/>
              </w:rPr>
              <w:t>SDG, and EU strategies – cohesion policy. The products of the project e.g. mapped by the IRIP</w:t>
            </w:r>
            <w:r>
              <w:rPr>
                <w:sz w:val="24"/>
                <w:szCs w:val="24"/>
                <w:lang w:val="en-US"/>
              </w:rPr>
              <w:t xml:space="preserve"> </w:t>
            </w:r>
            <w:r w:rsidRPr="001A4C89">
              <w:rPr>
                <w:sz w:val="24"/>
                <w:szCs w:val="24"/>
                <w:lang w:val="en-US"/>
              </w:rPr>
              <w:t>modelled sources and accumulation places of run off, initiated overview of models allowing for</w:t>
            </w:r>
            <w:r>
              <w:rPr>
                <w:sz w:val="24"/>
                <w:szCs w:val="24"/>
                <w:lang w:val="en-US"/>
              </w:rPr>
              <w:t xml:space="preserve"> </w:t>
            </w:r>
            <w:r w:rsidRPr="001A4C89">
              <w:rPr>
                <w:sz w:val="24"/>
                <w:szCs w:val="24"/>
                <w:lang w:val="en-US"/>
              </w:rPr>
              <w:t>individual NBS modelling and design, or the “cook book” for NBS implementation including</w:t>
            </w:r>
            <w:r>
              <w:rPr>
                <w:sz w:val="24"/>
                <w:szCs w:val="24"/>
                <w:lang w:val="en-US"/>
              </w:rPr>
              <w:t xml:space="preserve"> </w:t>
            </w:r>
            <w:r w:rsidRPr="001A4C89">
              <w:rPr>
                <w:sz w:val="24"/>
                <w:szCs w:val="24"/>
                <w:lang w:val="en-US"/>
              </w:rPr>
              <w:t>building up human capacity contribute to national strategies of sustainable development and</w:t>
            </w:r>
            <w:r>
              <w:rPr>
                <w:sz w:val="24"/>
                <w:szCs w:val="24"/>
                <w:lang w:val="en-US"/>
              </w:rPr>
              <w:t xml:space="preserve"> </w:t>
            </w:r>
            <w:r w:rsidRPr="001A4C89">
              <w:rPr>
                <w:sz w:val="24"/>
                <w:szCs w:val="24"/>
                <w:lang w:val="en-US"/>
              </w:rPr>
              <w:t>climate adaptation. The links established with international networks – UNESCO IHP</w:t>
            </w:r>
            <w:r>
              <w:rPr>
                <w:sz w:val="24"/>
                <w:szCs w:val="24"/>
                <w:lang w:val="en-US"/>
              </w:rPr>
              <w:t xml:space="preserve"> </w:t>
            </w:r>
            <w:r w:rsidRPr="001A4C89">
              <w:rPr>
                <w:sz w:val="24"/>
                <w:szCs w:val="24"/>
                <w:lang w:val="en-US"/>
              </w:rPr>
              <w:t>Ecohydrology program and Long-Term Ecosystem Research – allows for better exchange of</w:t>
            </w:r>
            <w:r>
              <w:rPr>
                <w:sz w:val="24"/>
                <w:szCs w:val="24"/>
                <w:lang w:val="en-US"/>
              </w:rPr>
              <w:t xml:space="preserve"> </w:t>
            </w:r>
            <w:r w:rsidRPr="001A4C89">
              <w:rPr>
                <w:sz w:val="24"/>
                <w:szCs w:val="24"/>
                <w:lang w:val="en-US"/>
              </w:rPr>
              <w:t>knowledge and application for complementary funding, bringing competences of other partners.</w:t>
            </w:r>
          </w:p>
        </w:tc>
      </w:tr>
    </w:tbl>
    <w:p w14:paraId="7D83678F" w14:textId="77777777" w:rsidR="000101DD" w:rsidRPr="002B6F86" w:rsidRDefault="000101DD" w:rsidP="000101DD">
      <w:pPr>
        <w:spacing w:after="0"/>
        <w:rPr>
          <w:lang w:val="en-US"/>
        </w:rPr>
      </w:pPr>
    </w:p>
    <w:p w14:paraId="3528C1B3"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3" w:name="_Toc456078774"/>
      <w:bookmarkStart w:id="14" w:name="_Toc456087229"/>
      <w:bookmarkStart w:id="15" w:name="_Toc500093062"/>
      <w:bookmarkStart w:id="16" w:name="_Toc500162364"/>
      <w:r w:rsidRPr="002B6F86">
        <w:rPr>
          <w:rFonts w:ascii="Gill Sans MT" w:eastAsia="MS Gothic" w:hAnsi="Gill Sans MT" w:cs="Arial"/>
          <w:b/>
          <w:color w:val="4F81BD"/>
          <w:sz w:val="24"/>
          <w:szCs w:val="24"/>
          <w:lang w:val="en-US" w:eastAsia="en-US"/>
        </w:rPr>
        <w:t xml:space="preserve">Coverage of the themes and </w:t>
      </w:r>
      <w:r w:rsidR="00AD2514">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(Maximum</w:t>
      </w:r>
      <w:r w:rsidRPr="002B6F86">
        <w:rPr>
          <w:rFonts w:ascii="Gill Sans MT" w:eastAsia="Times New Roman" w:hAnsi="Gill Sans MT" w:cs="Calibri"/>
          <w:i/>
          <w:sz w:val="24"/>
          <w:szCs w:val="28"/>
          <w:lang w:val="en-GB" w:eastAsia="it-IT"/>
        </w:rPr>
        <w:t xml:space="preserve"> 250 words)</w:t>
      </w:r>
      <w:bookmarkEnd w:id="13"/>
      <w:bookmarkEnd w:id="14"/>
      <w:bookmarkEnd w:id="15"/>
      <w:bookmarkEnd w:id="16"/>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FE593D">
        <w:trPr>
          <w:jc w:val="center"/>
        </w:trPr>
        <w:tc>
          <w:tcPr>
            <w:tcW w:w="9778" w:type="dxa"/>
          </w:tcPr>
          <w:p w14:paraId="10E85CB7" w14:textId="746970C9" w:rsidR="000101DD" w:rsidRPr="00234753" w:rsidRDefault="001A4C89" w:rsidP="00234753">
            <w:pPr>
              <w:rPr>
                <w:sz w:val="24"/>
                <w:szCs w:val="24"/>
                <w:lang w:val="en-US"/>
              </w:rPr>
            </w:pPr>
            <w:r w:rsidRPr="00234753">
              <w:rPr>
                <w:rStyle w:val="hps"/>
                <w:sz w:val="24"/>
                <w:szCs w:val="24"/>
                <w:lang w:val="en-US"/>
              </w:rPr>
              <w:t xml:space="preserve">ATENAS contributes to a large range of themes and sub-themes of the call. </w:t>
            </w:r>
            <w:r w:rsidR="004E58BB" w:rsidRPr="00234753">
              <w:rPr>
                <w:rStyle w:val="hps"/>
                <w:sz w:val="24"/>
                <w:szCs w:val="24"/>
                <w:lang w:val="en-US"/>
              </w:rPr>
              <w:t xml:space="preserve">This research covers </w:t>
            </w:r>
            <w:bookmarkStart w:id="17" w:name="_Hlk532392826"/>
            <w:bookmarkStart w:id="18" w:name="_Hlk532392870"/>
            <w:r w:rsidR="004E58BB" w:rsidRPr="00234753">
              <w:rPr>
                <w:rStyle w:val="hps"/>
                <w:sz w:val="24"/>
                <w:szCs w:val="24"/>
                <w:lang w:val="en-US"/>
              </w:rPr>
              <w:t>S</w:t>
            </w:r>
            <w:r w:rsidR="00575685" w:rsidRPr="00234753">
              <w:rPr>
                <w:rStyle w:val="hps"/>
                <w:sz w:val="24"/>
                <w:szCs w:val="24"/>
                <w:lang w:val="en-US"/>
              </w:rPr>
              <w:t>ub-theme 1.2. Integrative management by implementing Natural Water Retention Measures (NWRM) such as Managed Aquifer Recharge (MAR)</w:t>
            </w:r>
            <w:r w:rsidR="004E58BB" w:rsidRPr="00234753">
              <w:rPr>
                <w:rStyle w:val="hps"/>
                <w:sz w:val="24"/>
                <w:szCs w:val="24"/>
                <w:lang w:val="en-US"/>
              </w:rPr>
              <w:t>. Furthermore, the project s</w:t>
            </w:r>
            <w:r w:rsidR="00575685" w:rsidRPr="00234753">
              <w:rPr>
                <w:rStyle w:val="hps"/>
                <w:sz w:val="24"/>
                <w:szCs w:val="24"/>
                <w:lang w:val="en-US"/>
              </w:rPr>
              <w:t>trengthen</w:t>
            </w:r>
            <w:r w:rsidR="004E58BB" w:rsidRPr="00234753">
              <w:rPr>
                <w:rStyle w:val="hps"/>
                <w:sz w:val="24"/>
                <w:szCs w:val="24"/>
                <w:lang w:val="en-US"/>
              </w:rPr>
              <w:t>s</w:t>
            </w:r>
            <w:r w:rsidR="00575685" w:rsidRPr="00234753">
              <w:rPr>
                <w:rStyle w:val="hps"/>
                <w:sz w:val="24"/>
                <w:szCs w:val="24"/>
                <w:lang w:val="en-US"/>
              </w:rPr>
              <w:t xml:space="preserve"> socio-economic</w:t>
            </w:r>
            <w:r w:rsidR="004E58BB" w:rsidRPr="00234753">
              <w:rPr>
                <w:rStyle w:val="hps"/>
                <w:sz w:val="24"/>
                <w:szCs w:val="24"/>
                <w:lang w:val="en-US"/>
              </w:rPr>
              <w:t xml:space="preserve"> </w:t>
            </w:r>
            <w:r w:rsidR="00575685" w:rsidRPr="00234753">
              <w:rPr>
                <w:rStyle w:val="hps"/>
                <w:sz w:val="24"/>
                <w:szCs w:val="24"/>
                <w:lang w:val="en-US"/>
              </w:rPr>
              <w:t>approaches to water management</w:t>
            </w:r>
            <w:r w:rsidR="004E58BB" w:rsidRPr="00234753">
              <w:rPr>
                <w:rStyle w:val="hps"/>
                <w:sz w:val="24"/>
                <w:szCs w:val="24"/>
                <w:lang w:val="en-US"/>
              </w:rPr>
              <w:t xml:space="preserve"> (Theme 2) and especially to S</w:t>
            </w:r>
            <w:r w:rsidR="00575685" w:rsidRPr="00234753">
              <w:rPr>
                <w:sz w:val="24"/>
                <w:szCs w:val="24"/>
                <w:lang w:val="en-US"/>
              </w:rPr>
              <w:t>ub-theme 2.1. Integrating economic and social analyses into decision-making processes</w:t>
            </w:r>
            <w:r w:rsidR="004E58BB" w:rsidRPr="00234753">
              <w:rPr>
                <w:sz w:val="24"/>
                <w:szCs w:val="24"/>
                <w:lang w:val="en-US"/>
              </w:rPr>
              <w:t xml:space="preserve">, </w:t>
            </w:r>
            <w:bookmarkEnd w:id="17"/>
            <w:r w:rsidR="00575685" w:rsidRPr="00234753">
              <w:rPr>
                <w:sz w:val="24"/>
                <w:szCs w:val="24"/>
                <w:lang w:val="en-US"/>
              </w:rPr>
              <w:t>Sub-theme 2.3. Connecting science to society</w:t>
            </w:r>
            <w:r w:rsidR="004E58BB" w:rsidRPr="00234753">
              <w:rPr>
                <w:sz w:val="24"/>
                <w:szCs w:val="24"/>
                <w:lang w:val="en-US"/>
              </w:rPr>
              <w:t xml:space="preserve"> and </w:t>
            </w:r>
            <w:r w:rsidR="00234753" w:rsidRPr="00234753">
              <w:rPr>
                <w:sz w:val="24"/>
                <w:szCs w:val="24"/>
                <w:lang w:val="en-US"/>
              </w:rPr>
              <w:t>S</w:t>
            </w:r>
            <w:r w:rsidR="00575685" w:rsidRPr="00234753">
              <w:rPr>
                <w:sz w:val="24"/>
                <w:szCs w:val="24"/>
                <w:lang w:val="en-US"/>
              </w:rPr>
              <w:t>ub-theme 2.4. Promoting new governance and knowledge management approaches</w:t>
            </w:r>
            <w:r w:rsidR="00234753" w:rsidRPr="00234753">
              <w:rPr>
                <w:sz w:val="24"/>
                <w:szCs w:val="24"/>
                <w:lang w:val="en-US"/>
              </w:rPr>
              <w:t xml:space="preserve">. In the latter case the project </w:t>
            </w:r>
            <w:r w:rsidR="00575685" w:rsidRPr="00234753">
              <w:rPr>
                <w:sz w:val="24"/>
                <w:szCs w:val="24"/>
                <w:lang w:val="en-US"/>
              </w:rPr>
              <w:t>aim</w:t>
            </w:r>
            <w:r w:rsidR="00234753" w:rsidRPr="00234753">
              <w:rPr>
                <w:sz w:val="24"/>
                <w:szCs w:val="24"/>
                <w:lang w:val="en-US"/>
              </w:rPr>
              <w:t xml:space="preserve">s at </w:t>
            </w:r>
            <w:r w:rsidR="00575685" w:rsidRPr="00234753">
              <w:rPr>
                <w:sz w:val="24"/>
                <w:szCs w:val="24"/>
                <w:lang w:val="en-US"/>
              </w:rPr>
              <w:t>develop</w:t>
            </w:r>
            <w:r w:rsidR="00234753" w:rsidRPr="00234753">
              <w:rPr>
                <w:sz w:val="24"/>
                <w:szCs w:val="24"/>
                <w:lang w:val="en-US"/>
              </w:rPr>
              <w:t>ing</w:t>
            </w:r>
            <w:r w:rsidR="00575685" w:rsidRPr="00234753">
              <w:rPr>
                <w:sz w:val="24"/>
                <w:szCs w:val="24"/>
                <w:lang w:val="en-US"/>
              </w:rPr>
              <w:t xml:space="preserve"> innovative water management tools and approaches suitable for decision-making based on an analysis of the limitations of current practices.</w:t>
            </w:r>
            <w:r w:rsidR="00234753" w:rsidRPr="00234753">
              <w:rPr>
                <w:sz w:val="24"/>
                <w:szCs w:val="24"/>
                <w:lang w:val="en-US"/>
              </w:rPr>
              <w:t xml:space="preserve"> In addition, ATENAS contributes to </w:t>
            </w:r>
            <w:r w:rsidR="00575685" w:rsidRPr="00234753">
              <w:rPr>
                <w:sz w:val="24"/>
                <w:szCs w:val="24"/>
                <w:lang w:val="en-US"/>
              </w:rPr>
              <w:t>Theme 3. Supporting tools for sustainable integrative management of water resources</w:t>
            </w:r>
            <w:r w:rsidR="00234753" w:rsidRPr="00234753">
              <w:rPr>
                <w:sz w:val="24"/>
                <w:szCs w:val="24"/>
                <w:lang w:val="en-US"/>
              </w:rPr>
              <w:t xml:space="preserve"> and comp</w:t>
            </w:r>
            <w:r w:rsidR="00575685" w:rsidRPr="00234753">
              <w:rPr>
                <w:sz w:val="24"/>
                <w:szCs w:val="24"/>
                <w:lang w:val="en-US"/>
              </w:rPr>
              <w:t>lement</w:t>
            </w:r>
            <w:r w:rsidR="00234753" w:rsidRPr="00234753">
              <w:rPr>
                <w:sz w:val="24"/>
                <w:szCs w:val="24"/>
                <w:lang w:val="en-US"/>
              </w:rPr>
              <w:t>s</w:t>
            </w:r>
            <w:r w:rsidR="00575685" w:rsidRPr="00234753">
              <w:rPr>
                <w:sz w:val="24"/>
                <w:szCs w:val="24"/>
                <w:lang w:val="en-US"/>
              </w:rPr>
              <w:t xml:space="preserve"> the actions developed under the European Strategy Forum for Research Infrastructures (ESFRI) and other European initiatives.</w:t>
            </w:r>
            <w:bookmarkEnd w:id="18"/>
          </w:p>
        </w:tc>
      </w:tr>
    </w:tbl>
    <w:p w14:paraId="6250D7F8" w14:textId="77777777" w:rsidR="000101DD" w:rsidRPr="002B6F86" w:rsidRDefault="000101DD" w:rsidP="000101DD">
      <w:pPr>
        <w:spacing w:after="0"/>
        <w:rPr>
          <w:lang w:val="en-US"/>
        </w:rPr>
      </w:pPr>
    </w:p>
    <w:p w14:paraId="527A3303" w14:textId="77777777"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FE593D">
        <w:trPr>
          <w:jc w:val="center"/>
        </w:trPr>
        <w:tc>
          <w:tcPr>
            <w:tcW w:w="9778" w:type="dxa"/>
          </w:tcPr>
          <w:p w14:paraId="44D2B0E5" w14:textId="6EECA312" w:rsidR="00B571F5" w:rsidRPr="00B571F5" w:rsidRDefault="00234753" w:rsidP="00B571F5">
            <w:pPr>
              <w:spacing w:after="0"/>
              <w:rPr>
                <w:sz w:val="24"/>
                <w:szCs w:val="24"/>
                <w:lang w:val="en-US"/>
              </w:rPr>
            </w:pPr>
            <w:r w:rsidRPr="00234753">
              <w:rPr>
                <w:rStyle w:val="hps"/>
                <w:sz w:val="24"/>
                <w:szCs w:val="24"/>
              </w:rPr>
              <w:t>The engagement of stakeholders and industry is clearly given in the</w:t>
            </w:r>
            <w:r>
              <w:rPr>
                <w:lang w:val="en-US"/>
              </w:rPr>
              <w:t xml:space="preserve"> ATENAS project. As for example,</w:t>
            </w:r>
            <w:r w:rsidRPr="00234753">
              <w:rPr>
                <w:sz w:val="24"/>
                <w:szCs w:val="24"/>
                <w:lang w:val="en-US"/>
              </w:rPr>
              <w:t xml:space="preserve"> </w:t>
            </w:r>
            <w:r w:rsidR="00B571F5">
              <w:rPr>
                <w:sz w:val="24"/>
                <w:szCs w:val="24"/>
                <w:lang w:val="en-US"/>
              </w:rPr>
              <w:t>t</w:t>
            </w:r>
            <w:r w:rsidRPr="00234753">
              <w:rPr>
                <w:sz w:val="24"/>
                <w:szCs w:val="24"/>
                <w:lang w:val="en-US"/>
              </w:rPr>
              <w:t xml:space="preserve">he link to the business has been established by the French demo site, which already in </w:t>
            </w:r>
            <w:r w:rsidRPr="00234753">
              <w:rPr>
                <w:sz w:val="24"/>
                <w:szCs w:val="24"/>
                <w:lang w:val="en-US"/>
              </w:rPr>
              <w:lastRenderedPageBreak/>
              <w:t>the</w:t>
            </w:r>
            <w:r>
              <w:rPr>
                <w:sz w:val="24"/>
                <w:szCs w:val="24"/>
                <w:lang w:val="en-US"/>
              </w:rPr>
              <w:t xml:space="preserve"> </w:t>
            </w:r>
            <w:r w:rsidRPr="00234753">
              <w:rPr>
                <w:sz w:val="24"/>
                <w:szCs w:val="24"/>
                <w:lang w:val="en-US"/>
              </w:rPr>
              <w:t>preparatory phase of the proposal involved both with the river basin syndicate (SAGYRC) and</w:t>
            </w:r>
            <w:r>
              <w:rPr>
                <w:sz w:val="24"/>
                <w:szCs w:val="24"/>
                <w:lang w:val="en-US"/>
              </w:rPr>
              <w:t xml:space="preserve"> </w:t>
            </w:r>
            <w:r w:rsidRPr="00234753">
              <w:rPr>
                <w:sz w:val="24"/>
                <w:szCs w:val="24"/>
                <w:lang w:val="en-US"/>
              </w:rPr>
              <w:t>the sanitation syndicate (SIAHVY).</w:t>
            </w:r>
            <w:r>
              <w:rPr>
                <w:sz w:val="24"/>
                <w:szCs w:val="24"/>
                <w:lang w:val="en-US"/>
              </w:rPr>
              <w:t xml:space="preserve"> </w:t>
            </w:r>
            <w:r w:rsidRPr="00234753">
              <w:rPr>
                <w:sz w:val="24"/>
                <w:szCs w:val="24"/>
                <w:lang w:val="en-US"/>
              </w:rPr>
              <w:t xml:space="preserve">In the Polish case a link to industry has been established with </w:t>
            </w:r>
            <w:r>
              <w:rPr>
                <w:sz w:val="24"/>
                <w:szCs w:val="24"/>
                <w:lang w:val="en-US"/>
              </w:rPr>
              <w:t xml:space="preserve">a </w:t>
            </w:r>
            <w:r w:rsidRPr="00234753">
              <w:rPr>
                <w:sz w:val="24"/>
                <w:szCs w:val="24"/>
                <w:lang w:val="en-US"/>
              </w:rPr>
              <w:t xml:space="preserve">letter of intent </w:t>
            </w:r>
            <w:r w:rsidR="00B571F5" w:rsidRPr="00B571F5">
              <w:rPr>
                <w:sz w:val="24"/>
                <w:szCs w:val="24"/>
                <w:lang w:val="en-US"/>
              </w:rPr>
              <w:t>signed by</w:t>
            </w:r>
            <w:r w:rsidR="00B571F5">
              <w:rPr>
                <w:sz w:val="24"/>
                <w:szCs w:val="24"/>
                <w:lang w:val="en-US"/>
              </w:rPr>
              <w:t xml:space="preserve"> </w:t>
            </w:r>
            <w:r w:rsidR="00B571F5" w:rsidRPr="00B571F5">
              <w:rPr>
                <w:sz w:val="24"/>
                <w:szCs w:val="24"/>
                <w:lang w:val="en-US"/>
              </w:rPr>
              <w:t xml:space="preserve">Mikronatura </w:t>
            </w:r>
            <w:r w:rsidR="000036BF">
              <w:rPr>
                <w:sz w:val="24"/>
                <w:szCs w:val="24"/>
                <w:lang w:val="en-US"/>
              </w:rPr>
              <w:t>S</w:t>
            </w:r>
            <w:r w:rsidR="00B571F5" w:rsidRPr="00B571F5">
              <w:rPr>
                <w:sz w:val="24"/>
                <w:szCs w:val="24"/>
                <w:lang w:val="en-US"/>
              </w:rPr>
              <w:t xml:space="preserve">rodowisko Sp o.o., which has a longer history of collaboration </w:t>
            </w:r>
            <w:r w:rsidRPr="00234753">
              <w:rPr>
                <w:sz w:val="24"/>
                <w:szCs w:val="24"/>
                <w:lang w:val="en-US"/>
              </w:rPr>
              <w:t>with ERCE on</w:t>
            </w:r>
            <w:r>
              <w:rPr>
                <w:sz w:val="24"/>
                <w:szCs w:val="24"/>
                <w:lang w:val="en-US"/>
              </w:rPr>
              <w:t xml:space="preserve"> </w:t>
            </w:r>
            <w:r w:rsidRPr="00234753">
              <w:rPr>
                <w:sz w:val="24"/>
                <w:szCs w:val="24"/>
                <w:lang w:val="en-US"/>
              </w:rPr>
              <w:t>developing the barriers against nitrogen non-point source pollution. Additionally ERCE has</w:t>
            </w:r>
            <w:r>
              <w:rPr>
                <w:sz w:val="24"/>
                <w:szCs w:val="24"/>
                <w:lang w:val="en-US"/>
              </w:rPr>
              <w:t xml:space="preserve"> </w:t>
            </w:r>
            <w:r w:rsidRPr="00234753">
              <w:rPr>
                <w:sz w:val="24"/>
                <w:szCs w:val="24"/>
                <w:lang w:val="en-US"/>
              </w:rPr>
              <w:t xml:space="preserve">established contacts with </w:t>
            </w:r>
            <w:r>
              <w:rPr>
                <w:sz w:val="24"/>
                <w:szCs w:val="24"/>
                <w:lang w:val="en-US"/>
              </w:rPr>
              <w:t>additional b</w:t>
            </w:r>
            <w:r w:rsidRPr="00234753">
              <w:rPr>
                <w:sz w:val="24"/>
                <w:szCs w:val="24"/>
                <w:lang w:val="en-US"/>
              </w:rPr>
              <w:t>usiness partners.</w:t>
            </w:r>
            <w:r>
              <w:rPr>
                <w:sz w:val="24"/>
                <w:szCs w:val="24"/>
                <w:lang w:val="en-US"/>
              </w:rPr>
              <w:t xml:space="preserve"> </w:t>
            </w:r>
            <w:r w:rsidR="00B571F5" w:rsidRPr="00B571F5">
              <w:rPr>
                <w:sz w:val="24"/>
                <w:szCs w:val="24"/>
                <w:lang w:val="en-US"/>
              </w:rPr>
              <w:t xml:space="preserve">In the Finnish case, stakeholders from cities </w:t>
            </w:r>
            <w:r w:rsidR="00B571F5">
              <w:rPr>
                <w:sz w:val="24"/>
                <w:szCs w:val="24"/>
                <w:lang w:val="en-US"/>
              </w:rPr>
              <w:t xml:space="preserve">from </w:t>
            </w:r>
            <w:r w:rsidR="00B571F5" w:rsidRPr="00B571F5">
              <w:rPr>
                <w:sz w:val="24"/>
                <w:szCs w:val="24"/>
                <w:lang w:val="en-US"/>
              </w:rPr>
              <w:t xml:space="preserve">different departments in </w:t>
            </w:r>
            <w:r w:rsidR="00B571F5">
              <w:rPr>
                <w:sz w:val="24"/>
                <w:szCs w:val="24"/>
                <w:lang w:val="en-US"/>
              </w:rPr>
              <w:t xml:space="preserve">the </w:t>
            </w:r>
            <w:r w:rsidR="00B571F5" w:rsidRPr="00B571F5">
              <w:rPr>
                <w:sz w:val="24"/>
                <w:szCs w:val="24"/>
                <w:lang w:val="en-US"/>
              </w:rPr>
              <w:t>administration, regional</w:t>
            </w:r>
          </w:p>
          <w:p w14:paraId="61D92478" w14:textId="77777777" w:rsidR="00B571F5" w:rsidRPr="00B571F5" w:rsidRDefault="00B571F5" w:rsidP="00B571F5">
            <w:pPr>
              <w:spacing w:after="0"/>
              <w:rPr>
                <w:sz w:val="24"/>
                <w:szCs w:val="24"/>
                <w:lang w:val="en-US"/>
              </w:rPr>
            </w:pPr>
            <w:r w:rsidRPr="00B571F5">
              <w:rPr>
                <w:sz w:val="24"/>
                <w:szCs w:val="24"/>
                <w:lang w:val="en-US"/>
              </w:rPr>
              <w:t>authorities, planning consultancies, universities and research institutes have been involved in</w:t>
            </w:r>
          </w:p>
          <w:p w14:paraId="71952439" w14:textId="235D8E5E" w:rsidR="00234753" w:rsidRPr="00234753" w:rsidRDefault="00B571F5" w:rsidP="00B571F5">
            <w:pPr>
              <w:spacing w:after="0"/>
              <w:rPr>
                <w:i/>
                <w:sz w:val="24"/>
                <w:szCs w:val="24"/>
                <w:lang w:val="en-US"/>
              </w:rPr>
            </w:pPr>
            <w:r w:rsidRPr="00B571F5">
              <w:rPr>
                <w:sz w:val="24"/>
                <w:szCs w:val="24"/>
                <w:lang w:val="en-US"/>
              </w:rPr>
              <w:t>workshops.</w:t>
            </w:r>
            <w:r>
              <w:rPr>
                <w:sz w:val="24"/>
                <w:szCs w:val="24"/>
                <w:lang w:val="en-US"/>
              </w:rPr>
              <w:t xml:space="preserve"> </w:t>
            </w:r>
            <w:r w:rsidR="00234753">
              <w:rPr>
                <w:sz w:val="24"/>
                <w:szCs w:val="24"/>
                <w:lang w:val="en-US"/>
              </w:rPr>
              <w:t xml:space="preserve"> </w:t>
            </w:r>
          </w:p>
        </w:tc>
      </w:tr>
    </w:tbl>
    <w:p w14:paraId="463B2FB6" w14:textId="77777777" w:rsidR="000101DD" w:rsidRDefault="000101DD" w:rsidP="000101DD">
      <w:pPr>
        <w:spacing w:after="0"/>
        <w:rPr>
          <w:lang w:val="en-US"/>
        </w:rPr>
      </w:pPr>
    </w:p>
    <w:p w14:paraId="67A22731" w14:textId="77777777" w:rsidR="000101DD" w:rsidRDefault="000101DD" w:rsidP="000101DD">
      <w:pPr>
        <w:spacing w:after="0"/>
        <w:rPr>
          <w:lang w:val="en-US"/>
        </w:rPr>
      </w:pPr>
    </w:p>
    <w:p w14:paraId="52C67271" w14:textId="77777777" w:rsidR="000101DD" w:rsidRPr="002B6F86" w:rsidRDefault="000101DD" w:rsidP="000101DD">
      <w:pPr>
        <w:spacing w:after="0"/>
        <w:rPr>
          <w:lang w:val="en-US"/>
        </w:rPr>
      </w:pPr>
    </w:p>
    <w:p w14:paraId="22214B9E"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sz w:val="24"/>
          <w:szCs w:val="24"/>
          <w:lang w:val="en-GB" w:eastAsia="it-IT"/>
        </w:rPr>
      </w:pPr>
      <w:bookmarkStart w:id="19" w:name="_Toc456078775"/>
      <w:bookmarkStart w:id="20" w:name="_Toc456087230"/>
      <w:bookmarkStart w:id="21" w:name="_Toc500093063"/>
      <w:bookmarkStart w:id="22" w:name="_Toc500162365"/>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19"/>
      <w:bookmarkEnd w:id="20"/>
      <w:bookmarkEnd w:id="21"/>
      <w:bookmarkEnd w:id="22"/>
    </w:p>
    <w:p w14:paraId="725EBBD2"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14882B1A" w14:textId="77777777" w:rsidTr="00FE593D">
        <w:tc>
          <w:tcPr>
            <w:tcW w:w="1526" w:type="dxa"/>
            <w:shd w:val="clear" w:color="auto" w:fill="548DD4"/>
          </w:tcPr>
          <w:p w14:paraId="375855CF"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52E0BD0A"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12C1167B"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61C1E30B" w14:textId="77777777" w:rsidTr="00FE593D">
        <w:tc>
          <w:tcPr>
            <w:tcW w:w="1526" w:type="dxa"/>
          </w:tcPr>
          <w:p w14:paraId="46EA43A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2433761B" w14:textId="18B63893" w:rsidR="000101DD" w:rsidRPr="002B6F86" w:rsidRDefault="00B571F5"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none</w:t>
            </w:r>
          </w:p>
        </w:tc>
        <w:tc>
          <w:tcPr>
            <w:tcW w:w="4141" w:type="dxa"/>
          </w:tcPr>
          <w:p w14:paraId="6546A201"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D05A4B1" w14:textId="77777777" w:rsidTr="00FE593D">
        <w:tc>
          <w:tcPr>
            <w:tcW w:w="1526" w:type="dxa"/>
          </w:tcPr>
          <w:p w14:paraId="662FFF4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6212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F78168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5F431B79" w14:textId="77777777" w:rsidTr="00FE593D">
        <w:tc>
          <w:tcPr>
            <w:tcW w:w="1526" w:type="dxa"/>
          </w:tcPr>
          <w:p w14:paraId="1C8BFE2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1A3096C"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6AD3E7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01F6D40F" w14:textId="77777777" w:rsidTr="00FE593D">
        <w:tc>
          <w:tcPr>
            <w:tcW w:w="1526" w:type="dxa"/>
          </w:tcPr>
          <w:p w14:paraId="2C81D78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C366F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F6BB47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531F7F9" w14:textId="77777777" w:rsidR="000101DD" w:rsidRPr="002B6F86"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77777777"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B6F86">
        <w:rPr>
          <w:rFonts w:eastAsia="MS Gothic"/>
          <w:b/>
          <w:bCs/>
          <w:color w:val="4F81BD"/>
          <w:sz w:val="24"/>
          <w:szCs w:val="24"/>
          <w:lang w:val="en-US"/>
        </w:rPr>
        <w:t>Recommendations/ problems and risks</w:t>
      </w:r>
      <w:r w:rsidRPr="002B6F86">
        <w:rPr>
          <w:rFonts w:eastAsia="Times New Roman" w:cs="Times New Roman"/>
          <w:bCs/>
          <w:sz w:val="24"/>
          <w:szCs w:val="24"/>
          <w:lang w:val="en-GB" w:eastAsia="it-IT"/>
        </w:rPr>
        <w:t xml:space="preserve"> (Maximum</w:t>
      </w:r>
      <w:r w:rsidRPr="002B6F86">
        <w:rPr>
          <w:rFonts w:eastAsia="Times New Roman" w:cs="Calibri"/>
          <w:i/>
          <w:sz w:val="24"/>
          <w:szCs w:val="28"/>
          <w:lang w:val="en-GB" w:eastAsia="it-IT"/>
        </w:rPr>
        <w:t xml:space="preserve"> 250 words)</w:t>
      </w:r>
    </w:p>
    <w:p w14:paraId="21094781"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E1B6EAC" w14:textId="77777777" w:rsidTr="00FE593D">
        <w:trPr>
          <w:jc w:val="center"/>
        </w:trPr>
        <w:tc>
          <w:tcPr>
            <w:tcW w:w="9778" w:type="dxa"/>
          </w:tcPr>
          <w:p w14:paraId="7C08F13B" w14:textId="7822B0F2" w:rsidR="000101DD" w:rsidRPr="00596F35" w:rsidRDefault="00B571F5" w:rsidP="000036BF">
            <w:pPr>
              <w:spacing w:after="0" w:line="276" w:lineRule="auto"/>
              <w:rPr>
                <w:i/>
                <w:sz w:val="24"/>
                <w:szCs w:val="24"/>
                <w:lang w:val="en-US"/>
              </w:rPr>
            </w:pPr>
            <w:r w:rsidRPr="00596F35">
              <w:rPr>
                <w:rStyle w:val="hps"/>
                <w:sz w:val="24"/>
                <w:szCs w:val="24"/>
              </w:rPr>
              <w:t>I do not see any additional risks to the ones which occurred due to the C</w:t>
            </w:r>
            <w:r w:rsidR="000036BF" w:rsidRPr="00596F35">
              <w:rPr>
                <w:rStyle w:val="hps"/>
                <w:sz w:val="24"/>
                <w:szCs w:val="24"/>
              </w:rPr>
              <w:t>OVID</w:t>
            </w:r>
            <w:r w:rsidRPr="00596F35">
              <w:rPr>
                <w:rStyle w:val="hps"/>
                <w:sz w:val="24"/>
                <w:szCs w:val="24"/>
              </w:rPr>
              <w:t xml:space="preserve">-19 situation. </w:t>
            </w:r>
            <w:r w:rsidR="00BB0B34" w:rsidRPr="00596F35">
              <w:rPr>
                <w:rStyle w:val="hps"/>
                <w:sz w:val="24"/>
                <w:szCs w:val="24"/>
              </w:rPr>
              <w:t>The project te</w:t>
            </w:r>
            <w:bookmarkStart w:id="23" w:name="_GoBack"/>
            <w:bookmarkEnd w:id="23"/>
            <w:r w:rsidR="00BB0B34" w:rsidRPr="00596F35">
              <w:rPr>
                <w:rStyle w:val="hps"/>
                <w:sz w:val="24"/>
                <w:szCs w:val="24"/>
              </w:rPr>
              <w:t>am will reach their goals.</w:t>
            </w:r>
          </w:p>
        </w:tc>
      </w:tr>
    </w:tbl>
    <w:p w14:paraId="7D71C1A1" w14:textId="77777777" w:rsidR="000101DD" w:rsidRPr="002B6F86" w:rsidRDefault="000101DD" w:rsidP="000101DD">
      <w:pPr>
        <w:spacing w:after="0"/>
        <w:rPr>
          <w:lang w:val="en-US"/>
        </w:rPr>
      </w:pPr>
    </w:p>
    <w:p w14:paraId="101E3527" w14:textId="77777777" w:rsidR="000101DD" w:rsidRPr="002B6F86" w:rsidRDefault="000101DD" w:rsidP="000101DD">
      <w:pPr>
        <w:spacing w:after="0"/>
        <w:jc w:val="center"/>
        <w:rPr>
          <w:rFonts w:eastAsia="MS Gothic"/>
          <w:b/>
          <w:bCs/>
          <w:color w:val="4F81BD"/>
          <w:sz w:val="26"/>
          <w:szCs w:val="26"/>
          <w:lang w:val="en-US"/>
        </w:rPr>
      </w:pPr>
      <w:r w:rsidRPr="002B6F86">
        <w:rPr>
          <w:lang w:val="en-US"/>
        </w:rPr>
        <w:br w:type="page"/>
      </w:r>
      <w:r w:rsidRPr="002B6F86">
        <w:rPr>
          <w:rFonts w:eastAsia="MS Gothic"/>
          <w:b/>
          <w:bCs/>
          <w:color w:val="4F81BD"/>
          <w:sz w:val="26"/>
          <w:szCs w:val="26"/>
          <w:lang w:val="en-US"/>
        </w:rPr>
        <w:lastRenderedPageBreak/>
        <w:t>MID-TERM EVALUATION CONSENSUS REPORT</w:t>
      </w:r>
    </w:p>
    <w:p w14:paraId="71E9CFCA" w14:textId="77777777" w:rsidR="000101DD" w:rsidRPr="002B6F86" w:rsidRDefault="000101DD" w:rsidP="000101DD">
      <w:pPr>
        <w:spacing w:after="0"/>
        <w:jc w:val="center"/>
        <w:rPr>
          <w:rFonts w:eastAsia="MS Gothic"/>
          <w:b/>
          <w:bCs/>
          <w:color w:val="4F81BD"/>
          <w:sz w:val="26"/>
          <w:szCs w:val="26"/>
          <w:lang w:val="en-US"/>
        </w:rPr>
      </w:pPr>
    </w:p>
    <w:p w14:paraId="31D5622F" w14:textId="77777777" w:rsidR="000101DD" w:rsidRPr="002B6F86" w:rsidRDefault="000101DD" w:rsidP="000101DD">
      <w:pPr>
        <w:spacing w:after="0"/>
        <w:jc w:val="both"/>
        <w:rPr>
          <w:rFonts w:eastAsia="MS Gothic"/>
          <w:b/>
          <w:bCs/>
          <w:color w:val="FF0000"/>
          <w:sz w:val="26"/>
          <w:szCs w:val="26"/>
          <w:lang w:val="en-US"/>
        </w:rPr>
      </w:pPr>
      <w:r w:rsidRPr="002B6F86">
        <w:rPr>
          <w:rFonts w:eastAsia="MS Gothic"/>
          <w:b/>
          <w:bCs/>
          <w:color w:val="FF0000"/>
          <w:sz w:val="26"/>
          <w:szCs w:val="26"/>
          <w:lang w:val="en-US"/>
        </w:rPr>
        <w:t>This Consensus Report will be made available to the Consortium as well as CSC and JPI Water GB.</w:t>
      </w:r>
    </w:p>
    <w:p w14:paraId="62246AD5" w14:textId="77777777" w:rsidR="000101DD" w:rsidRPr="002B6F86" w:rsidRDefault="000101DD" w:rsidP="000101DD">
      <w:pPr>
        <w:spacing w:after="0"/>
        <w:rPr>
          <w:lang w:val="en-GB"/>
        </w:rPr>
      </w:pPr>
    </w:p>
    <w:p w14:paraId="2A234B57" w14:textId="77777777" w:rsidR="000101DD" w:rsidRPr="002B6F86" w:rsidRDefault="000101DD" w:rsidP="000101DD">
      <w:pPr>
        <w:spacing w:after="0"/>
        <w:rPr>
          <w:b/>
          <w:sz w:val="24"/>
          <w:szCs w:val="16"/>
          <w:lang w:val="en-GB"/>
        </w:rPr>
      </w:pPr>
    </w:p>
    <w:p w14:paraId="270E19E8"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3048FD4" w14:textId="77777777" w:rsidR="000101DD" w:rsidRPr="002B6F86" w:rsidRDefault="000101DD" w:rsidP="000101DD">
      <w:pPr>
        <w:spacing w:after="0"/>
        <w:rPr>
          <w:sz w:val="24"/>
          <w:szCs w:val="16"/>
          <w:lang w:val="en-GB"/>
        </w:rPr>
      </w:pPr>
    </w:p>
    <w:p w14:paraId="410E9AD9"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685740B6" w14:textId="77777777" w:rsidR="000101DD" w:rsidRPr="002B6F86" w:rsidRDefault="00682D16" w:rsidP="000101DD">
      <w:pPr>
        <w:tabs>
          <w:tab w:val="center" w:pos="5580"/>
        </w:tabs>
        <w:spacing w:after="0"/>
        <w:rPr>
          <w:sz w:val="24"/>
          <w:lang w:val="en-US"/>
        </w:rPr>
      </w:pPr>
      <w:r>
        <w:rPr>
          <w:sz w:val="24"/>
          <w:lang w:val="en-US"/>
        </w:rPr>
        <w:t>Project code: WaterWorks2017</w:t>
      </w:r>
      <w:r w:rsidR="000101DD" w:rsidRPr="002B6F86">
        <w:rPr>
          <w:sz w:val="24"/>
          <w:lang w:val="en-US"/>
        </w:rPr>
        <w:t>-</w:t>
      </w:r>
      <w:r w:rsidR="000101DD" w:rsidRPr="002B6F86">
        <w:rPr>
          <w:sz w:val="24"/>
          <w:highlight w:val="yellow"/>
          <w:lang w:val="en-US"/>
        </w:rPr>
        <w:t>CONSORTIUM ACRONYM</w:t>
      </w:r>
      <w:r w:rsidR="000101DD" w:rsidRPr="002B6F86">
        <w:rPr>
          <w:sz w:val="24"/>
          <w:lang w:val="en-US"/>
        </w:rPr>
        <w:t xml:space="preserve"> </w:t>
      </w:r>
    </w:p>
    <w:p w14:paraId="765A63B3" w14:textId="77777777" w:rsidR="000101DD" w:rsidRPr="002B6F86" w:rsidRDefault="000101DD" w:rsidP="000101DD">
      <w:pPr>
        <w:spacing w:after="0"/>
        <w:rPr>
          <w:sz w:val="24"/>
          <w:lang w:val="en-GB"/>
        </w:rPr>
      </w:pPr>
      <w:r w:rsidRPr="002B6F86">
        <w:rPr>
          <w:sz w:val="24"/>
          <w:lang w:val="en-GB"/>
        </w:rPr>
        <w:t xml:space="preserve">Duration of project: </w:t>
      </w:r>
    </w:p>
    <w:p w14:paraId="04AFC537"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662D73C5" w14:textId="77777777" w:rsidR="000101DD" w:rsidRPr="002B6F86" w:rsidRDefault="000101DD" w:rsidP="000101DD">
      <w:pPr>
        <w:spacing w:after="0"/>
        <w:rPr>
          <w:lang w:val="en-US"/>
        </w:rPr>
      </w:pPr>
    </w:p>
    <w:p w14:paraId="78BF2D85" w14:textId="77777777" w:rsidR="000101DD" w:rsidRPr="002B6F86" w:rsidRDefault="000101DD" w:rsidP="000101DD">
      <w:pPr>
        <w:spacing w:after="0"/>
        <w:rPr>
          <w:lang w:val="en-US"/>
        </w:rPr>
      </w:pPr>
    </w:p>
    <w:p w14:paraId="5942492A"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FOLLOW-UP GROUP</w:t>
      </w:r>
    </w:p>
    <w:p w14:paraId="5EFDC837" w14:textId="77777777" w:rsidR="000101DD" w:rsidRPr="002B6F86" w:rsidRDefault="000101DD" w:rsidP="000101DD">
      <w:pPr>
        <w:spacing w:after="0"/>
        <w:rPr>
          <w:sz w:val="24"/>
          <w:szCs w:val="16"/>
          <w:lang w:val="en-GB"/>
        </w:rPr>
      </w:pPr>
    </w:p>
    <w:p w14:paraId="48F6DEC4" w14:textId="77777777" w:rsidR="000101DD" w:rsidRPr="002B6F86" w:rsidRDefault="000101DD" w:rsidP="000101DD">
      <w:pPr>
        <w:spacing w:after="0"/>
        <w:rPr>
          <w:sz w:val="24"/>
          <w:szCs w:val="24"/>
          <w:lang w:val="en-US"/>
        </w:rPr>
      </w:pPr>
      <w:r w:rsidRPr="002B6F86">
        <w:rPr>
          <w:sz w:val="24"/>
          <w:szCs w:val="24"/>
          <w:lang w:val="en-US"/>
        </w:rPr>
        <w:t>Please include the data of the FG members reviewing the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3919"/>
        <w:gridCol w:w="3666"/>
      </w:tblGrid>
      <w:tr w:rsidR="000101DD" w:rsidRPr="002B6F86" w14:paraId="3DAFDA8A" w14:textId="77777777" w:rsidTr="00FE593D">
        <w:tc>
          <w:tcPr>
            <w:tcW w:w="1373" w:type="pct"/>
            <w:shd w:val="clear" w:color="auto" w:fill="0070C0"/>
          </w:tcPr>
          <w:p w14:paraId="41CCD78D" w14:textId="77777777" w:rsidR="000101DD" w:rsidRPr="002B6F86" w:rsidRDefault="000101DD" w:rsidP="00FE593D">
            <w:pPr>
              <w:spacing w:after="0"/>
              <w:rPr>
                <w:color w:val="FFFFFF"/>
                <w:sz w:val="24"/>
                <w:szCs w:val="24"/>
                <w:lang w:val="en-US"/>
              </w:rPr>
            </w:pPr>
            <w:r w:rsidRPr="002B6F86">
              <w:rPr>
                <w:color w:val="FFFFFF"/>
                <w:sz w:val="24"/>
                <w:szCs w:val="24"/>
                <w:lang w:val="en-US"/>
              </w:rPr>
              <w:t>Name</w:t>
            </w:r>
          </w:p>
        </w:tc>
        <w:tc>
          <w:tcPr>
            <w:tcW w:w="1874" w:type="pct"/>
            <w:shd w:val="clear" w:color="auto" w:fill="0070C0"/>
          </w:tcPr>
          <w:p w14:paraId="6A760799" w14:textId="77777777" w:rsidR="000101DD" w:rsidRPr="002B6F86" w:rsidRDefault="000101DD" w:rsidP="00FE593D">
            <w:pPr>
              <w:spacing w:after="0"/>
              <w:rPr>
                <w:color w:val="FFFFFF"/>
                <w:sz w:val="24"/>
                <w:szCs w:val="24"/>
                <w:lang w:val="en-US"/>
              </w:rPr>
            </w:pPr>
            <w:r w:rsidRPr="002B6F86">
              <w:rPr>
                <w:color w:val="FFFFFF"/>
                <w:sz w:val="24"/>
                <w:szCs w:val="24"/>
                <w:lang w:val="en-US"/>
              </w:rPr>
              <w:t>Organisation</w:t>
            </w:r>
          </w:p>
        </w:tc>
        <w:tc>
          <w:tcPr>
            <w:tcW w:w="1753" w:type="pct"/>
            <w:shd w:val="clear" w:color="auto" w:fill="0070C0"/>
          </w:tcPr>
          <w:p w14:paraId="4D0E6E72" w14:textId="77777777" w:rsidR="000101DD" w:rsidRPr="002B6F86" w:rsidRDefault="000101DD" w:rsidP="00FE593D">
            <w:pPr>
              <w:spacing w:after="0"/>
              <w:rPr>
                <w:color w:val="FFFFFF"/>
                <w:sz w:val="24"/>
                <w:szCs w:val="24"/>
                <w:lang w:val="en-US"/>
              </w:rPr>
            </w:pPr>
            <w:r w:rsidRPr="002B6F86">
              <w:rPr>
                <w:color w:val="FFFFFF"/>
                <w:sz w:val="24"/>
                <w:szCs w:val="24"/>
                <w:lang w:val="en-US"/>
              </w:rPr>
              <w:t>Signature</w:t>
            </w:r>
          </w:p>
        </w:tc>
      </w:tr>
      <w:tr w:rsidR="000101DD" w:rsidRPr="002B6F86" w14:paraId="6EF351FF" w14:textId="77777777" w:rsidTr="00FE593D">
        <w:tc>
          <w:tcPr>
            <w:tcW w:w="1373" w:type="pct"/>
          </w:tcPr>
          <w:p w14:paraId="1E5FB2C8" w14:textId="77777777" w:rsidR="000101DD" w:rsidRPr="002B6F86" w:rsidRDefault="000101DD" w:rsidP="00FE593D">
            <w:pPr>
              <w:spacing w:after="0"/>
              <w:rPr>
                <w:sz w:val="24"/>
                <w:szCs w:val="24"/>
                <w:lang w:val="en-US"/>
              </w:rPr>
            </w:pPr>
          </w:p>
        </w:tc>
        <w:tc>
          <w:tcPr>
            <w:tcW w:w="1874" w:type="pct"/>
          </w:tcPr>
          <w:p w14:paraId="585A638B" w14:textId="77777777" w:rsidR="000101DD" w:rsidRPr="002B6F86" w:rsidRDefault="000101DD" w:rsidP="00FE593D">
            <w:pPr>
              <w:spacing w:after="0"/>
              <w:rPr>
                <w:sz w:val="24"/>
                <w:szCs w:val="24"/>
                <w:lang w:val="en-US"/>
              </w:rPr>
            </w:pPr>
          </w:p>
        </w:tc>
        <w:tc>
          <w:tcPr>
            <w:tcW w:w="1753" w:type="pct"/>
          </w:tcPr>
          <w:p w14:paraId="1EA9B0E0" w14:textId="77777777" w:rsidR="000101DD" w:rsidRPr="002B6F86" w:rsidRDefault="000101DD" w:rsidP="00FE593D">
            <w:pPr>
              <w:spacing w:after="0"/>
              <w:rPr>
                <w:sz w:val="24"/>
                <w:szCs w:val="24"/>
                <w:lang w:val="en-US"/>
              </w:rPr>
            </w:pPr>
          </w:p>
        </w:tc>
      </w:tr>
      <w:tr w:rsidR="000101DD" w:rsidRPr="002B6F86" w14:paraId="0813D71C" w14:textId="77777777" w:rsidTr="00FE593D">
        <w:tc>
          <w:tcPr>
            <w:tcW w:w="1373" w:type="pct"/>
          </w:tcPr>
          <w:p w14:paraId="079D8E90" w14:textId="77777777" w:rsidR="000101DD" w:rsidRPr="002B6F86" w:rsidRDefault="000101DD" w:rsidP="00FE593D">
            <w:pPr>
              <w:spacing w:after="0"/>
              <w:rPr>
                <w:sz w:val="24"/>
                <w:szCs w:val="24"/>
                <w:lang w:val="en-US"/>
              </w:rPr>
            </w:pPr>
          </w:p>
        </w:tc>
        <w:tc>
          <w:tcPr>
            <w:tcW w:w="1874" w:type="pct"/>
          </w:tcPr>
          <w:p w14:paraId="4272E595" w14:textId="77777777" w:rsidR="000101DD" w:rsidRPr="002B6F86" w:rsidRDefault="000101DD" w:rsidP="00FE593D">
            <w:pPr>
              <w:spacing w:after="0"/>
              <w:rPr>
                <w:sz w:val="24"/>
                <w:szCs w:val="24"/>
                <w:lang w:val="en-US"/>
              </w:rPr>
            </w:pPr>
          </w:p>
        </w:tc>
        <w:tc>
          <w:tcPr>
            <w:tcW w:w="1753" w:type="pct"/>
          </w:tcPr>
          <w:p w14:paraId="4CDE529B" w14:textId="77777777" w:rsidR="000101DD" w:rsidRPr="002B6F86" w:rsidRDefault="000101DD" w:rsidP="00FE593D">
            <w:pPr>
              <w:spacing w:after="0"/>
              <w:rPr>
                <w:sz w:val="24"/>
                <w:szCs w:val="24"/>
                <w:lang w:val="en-US"/>
              </w:rPr>
            </w:pPr>
          </w:p>
        </w:tc>
      </w:tr>
      <w:tr w:rsidR="000101DD" w:rsidRPr="002B6F86" w14:paraId="2FA1C0E8" w14:textId="77777777" w:rsidTr="00FE593D">
        <w:tc>
          <w:tcPr>
            <w:tcW w:w="1373" w:type="pct"/>
          </w:tcPr>
          <w:p w14:paraId="7C2FF5A1" w14:textId="77777777" w:rsidR="000101DD" w:rsidRPr="002B6F86" w:rsidRDefault="000101DD" w:rsidP="00FE593D">
            <w:pPr>
              <w:spacing w:after="0"/>
              <w:rPr>
                <w:sz w:val="24"/>
                <w:szCs w:val="24"/>
                <w:lang w:val="en-US"/>
              </w:rPr>
            </w:pPr>
          </w:p>
        </w:tc>
        <w:tc>
          <w:tcPr>
            <w:tcW w:w="1874" w:type="pct"/>
          </w:tcPr>
          <w:p w14:paraId="56EF24FD" w14:textId="77777777" w:rsidR="000101DD" w:rsidRPr="002B6F86" w:rsidRDefault="000101DD" w:rsidP="00FE593D">
            <w:pPr>
              <w:spacing w:after="0"/>
              <w:rPr>
                <w:sz w:val="24"/>
                <w:szCs w:val="24"/>
                <w:lang w:val="en-US"/>
              </w:rPr>
            </w:pPr>
          </w:p>
        </w:tc>
        <w:tc>
          <w:tcPr>
            <w:tcW w:w="1753" w:type="pct"/>
          </w:tcPr>
          <w:p w14:paraId="2F6ACF5C" w14:textId="77777777" w:rsidR="000101DD" w:rsidRPr="002B6F86" w:rsidRDefault="000101DD" w:rsidP="00FE593D">
            <w:pPr>
              <w:spacing w:after="0"/>
              <w:rPr>
                <w:sz w:val="24"/>
                <w:szCs w:val="24"/>
                <w:lang w:val="en-US"/>
              </w:rPr>
            </w:pPr>
          </w:p>
        </w:tc>
      </w:tr>
      <w:tr w:rsidR="000101DD" w:rsidRPr="002B6F86" w14:paraId="71796C3B" w14:textId="77777777" w:rsidTr="00FE593D">
        <w:tc>
          <w:tcPr>
            <w:tcW w:w="1373" w:type="pct"/>
          </w:tcPr>
          <w:p w14:paraId="6B725EDE" w14:textId="77777777" w:rsidR="000101DD" w:rsidRPr="002B6F86" w:rsidRDefault="000101DD" w:rsidP="00FE593D">
            <w:pPr>
              <w:spacing w:after="0"/>
              <w:rPr>
                <w:sz w:val="24"/>
                <w:szCs w:val="24"/>
                <w:lang w:val="en-US"/>
              </w:rPr>
            </w:pPr>
          </w:p>
        </w:tc>
        <w:tc>
          <w:tcPr>
            <w:tcW w:w="1874" w:type="pct"/>
          </w:tcPr>
          <w:p w14:paraId="1DAE5BA5" w14:textId="77777777" w:rsidR="000101DD" w:rsidRPr="002B6F86" w:rsidRDefault="000101DD" w:rsidP="00FE593D">
            <w:pPr>
              <w:spacing w:after="0"/>
              <w:rPr>
                <w:sz w:val="24"/>
                <w:szCs w:val="24"/>
                <w:lang w:val="en-US"/>
              </w:rPr>
            </w:pPr>
          </w:p>
        </w:tc>
        <w:tc>
          <w:tcPr>
            <w:tcW w:w="1753" w:type="pct"/>
          </w:tcPr>
          <w:p w14:paraId="44FE791F" w14:textId="77777777" w:rsidR="000101DD" w:rsidRPr="002B6F86" w:rsidRDefault="000101DD" w:rsidP="00FE593D">
            <w:pPr>
              <w:spacing w:after="0"/>
              <w:rPr>
                <w:sz w:val="24"/>
                <w:szCs w:val="24"/>
                <w:lang w:val="en-US"/>
              </w:rPr>
            </w:pPr>
          </w:p>
        </w:tc>
      </w:tr>
      <w:tr w:rsidR="000101DD" w:rsidRPr="002B6F86" w14:paraId="58C0A212" w14:textId="77777777" w:rsidTr="00FE593D">
        <w:tc>
          <w:tcPr>
            <w:tcW w:w="1373" w:type="pct"/>
          </w:tcPr>
          <w:p w14:paraId="5A3A08B2" w14:textId="77777777" w:rsidR="000101DD" w:rsidRPr="002B6F86" w:rsidRDefault="000101DD" w:rsidP="00FE593D">
            <w:pPr>
              <w:spacing w:after="0"/>
              <w:rPr>
                <w:sz w:val="24"/>
                <w:szCs w:val="24"/>
                <w:lang w:val="en-US"/>
              </w:rPr>
            </w:pPr>
          </w:p>
        </w:tc>
        <w:tc>
          <w:tcPr>
            <w:tcW w:w="1874" w:type="pct"/>
          </w:tcPr>
          <w:p w14:paraId="7F6C78D7" w14:textId="77777777" w:rsidR="000101DD" w:rsidRPr="002B6F86" w:rsidRDefault="000101DD" w:rsidP="00FE593D">
            <w:pPr>
              <w:spacing w:after="0"/>
              <w:rPr>
                <w:sz w:val="24"/>
                <w:szCs w:val="24"/>
                <w:lang w:val="en-US"/>
              </w:rPr>
            </w:pPr>
          </w:p>
        </w:tc>
        <w:tc>
          <w:tcPr>
            <w:tcW w:w="1753" w:type="pct"/>
          </w:tcPr>
          <w:p w14:paraId="7F64CAAF" w14:textId="77777777" w:rsidR="000101DD" w:rsidRPr="002B6F86" w:rsidRDefault="000101DD" w:rsidP="00FE593D">
            <w:pPr>
              <w:spacing w:after="0"/>
              <w:rPr>
                <w:sz w:val="24"/>
                <w:szCs w:val="24"/>
                <w:lang w:val="en-US"/>
              </w:rPr>
            </w:pPr>
          </w:p>
        </w:tc>
      </w:tr>
      <w:tr w:rsidR="000101DD" w:rsidRPr="002B6F86" w14:paraId="48B9481A" w14:textId="77777777" w:rsidTr="00FE593D">
        <w:tc>
          <w:tcPr>
            <w:tcW w:w="1373" w:type="pct"/>
          </w:tcPr>
          <w:p w14:paraId="7116682C" w14:textId="77777777" w:rsidR="000101DD" w:rsidRPr="002B6F86" w:rsidRDefault="000101DD" w:rsidP="00FE593D">
            <w:pPr>
              <w:spacing w:after="0"/>
              <w:rPr>
                <w:sz w:val="24"/>
                <w:szCs w:val="24"/>
                <w:lang w:val="en-US"/>
              </w:rPr>
            </w:pPr>
          </w:p>
        </w:tc>
        <w:tc>
          <w:tcPr>
            <w:tcW w:w="1874" w:type="pct"/>
          </w:tcPr>
          <w:p w14:paraId="03A765CF" w14:textId="77777777" w:rsidR="000101DD" w:rsidRPr="002B6F86" w:rsidRDefault="000101DD" w:rsidP="00FE593D">
            <w:pPr>
              <w:spacing w:after="0"/>
              <w:rPr>
                <w:sz w:val="24"/>
                <w:szCs w:val="24"/>
                <w:lang w:val="en-US"/>
              </w:rPr>
            </w:pPr>
          </w:p>
        </w:tc>
        <w:tc>
          <w:tcPr>
            <w:tcW w:w="1753" w:type="pct"/>
          </w:tcPr>
          <w:p w14:paraId="47F9798F" w14:textId="77777777" w:rsidR="000101DD" w:rsidRPr="002B6F86" w:rsidRDefault="000101DD" w:rsidP="00FE593D">
            <w:pPr>
              <w:spacing w:after="0"/>
              <w:rPr>
                <w:sz w:val="24"/>
                <w:szCs w:val="24"/>
                <w:lang w:val="en-US"/>
              </w:rPr>
            </w:pPr>
          </w:p>
        </w:tc>
      </w:tr>
      <w:tr w:rsidR="000101DD" w:rsidRPr="002B6F86" w14:paraId="5E233E54" w14:textId="77777777" w:rsidTr="00FE593D">
        <w:tc>
          <w:tcPr>
            <w:tcW w:w="1373" w:type="pct"/>
          </w:tcPr>
          <w:p w14:paraId="070FEF88" w14:textId="77777777" w:rsidR="000101DD" w:rsidRPr="002B6F86" w:rsidRDefault="000101DD" w:rsidP="00FE593D">
            <w:pPr>
              <w:spacing w:after="0"/>
              <w:rPr>
                <w:sz w:val="24"/>
                <w:szCs w:val="24"/>
                <w:lang w:val="en-US"/>
              </w:rPr>
            </w:pPr>
          </w:p>
        </w:tc>
        <w:tc>
          <w:tcPr>
            <w:tcW w:w="1874" w:type="pct"/>
          </w:tcPr>
          <w:p w14:paraId="0964DEF8" w14:textId="77777777" w:rsidR="000101DD" w:rsidRPr="002B6F86" w:rsidRDefault="000101DD" w:rsidP="00FE593D">
            <w:pPr>
              <w:spacing w:after="0"/>
              <w:rPr>
                <w:sz w:val="24"/>
                <w:szCs w:val="24"/>
                <w:lang w:val="en-US"/>
              </w:rPr>
            </w:pPr>
          </w:p>
        </w:tc>
        <w:tc>
          <w:tcPr>
            <w:tcW w:w="1753" w:type="pct"/>
          </w:tcPr>
          <w:p w14:paraId="7DCA8A29" w14:textId="77777777" w:rsidR="000101DD" w:rsidRPr="002B6F86" w:rsidRDefault="000101DD" w:rsidP="00FE593D">
            <w:pPr>
              <w:spacing w:after="0"/>
              <w:rPr>
                <w:sz w:val="24"/>
                <w:szCs w:val="24"/>
                <w:lang w:val="en-US"/>
              </w:rPr>
            </w:pPr>
          </w:p>
        </w:tc>
      </w:tr>
    </w:tbl>
    <w:p w14:paraId="091B0B0A" w14:textId="77777777" w:rsidR="000101DD" w:rsidRPr="002B6F86" w:rsidRDefault="000101DD" w:rsidP="000101DD">
      <w:pPr>
        <w:spacing w:after="0"/>
        <w:rPr>
          <w:sz w:val="24"/>
          <w:szCs w:val="24"/>
          <w:lang w:val="en-US"/>
        </w:rPr>
      </w:pPr>
    </w:p>
    <w:p w14:paraId="6D832F09" w14:textId="77777777" w:rsidR="000101DD" w:rsidRPr="002B6F86" w:rsidRDefault="000101DD" w:rsidP="000101DD">
      <w:pPr>
        <w:spacing w:after="0"/>
        <w:rPr>
          <w:sz w:val="24"/>
          <w:lang w:val="en-GB"/>
        </w:rPr>
      </w:pPr>
      <w:r w:rsidRPr="002B6F86">
        <w:rPr>
          <w:sz w:val="24"/>
          <w:lang w:val="en-GB"/>
        </w:rPr>
        <w:t xml:space="preserve">Date: </w:t>
      </w:r>
    </w:p>
    <w:p w14:paraId="5CB05325" w14:textId="77777777" w:rsidR="000101DD" w:rsidRPr="002B6F86" w:rsidRDefault="000101DD" w:rsidP="000101DD">
      <w:pPr>
        <w:spacing w:after="0"/>
        <w:rPr>
          <w:sz w:val="24"/>
          <w:lang w:val="en-GB"/>
        </w:rPr>
      </w:pPr>
    </w:p>
    <w:p w14:paraId="73729B6A" w14:textId="77777777" w:rsidR="000101DD" w:rsidRPr="002B6F86" w:rsidRDefault="000101DD" w:rsidP="000101DD">
      <w:pPr>
        <w:spacing w:after="0"/>
        <w:rPr>
          <w:lang w:val="en-US"/>
        </w:rPr>
      </w:pPr>
    </w:p>
    <w:p w14:paraId="0EC11DB5"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4" w:name="_Toc456078776"/>
      <w:bookmarkStart w:id="25" w:name="_Toc456087231"/>
      <w:bookmarkStart w:id="26" w:name="_Toc500093064"/>
      <w:bookmarkStart w:id="27" w:name="_Toc500162366"/>
      <w:r w:rsidRPr="002B6F86">
        <w:rPr>
          <w:rFonts w:ascii="Gill Sans MT" w:eastAsia="MS Gothic" w:hAnsi="Gill Sans MT" w:cs="Arial"/>
          <w:b/>
          <w:color w:val="4F81BD"/>
          <w:sz w:val="24"/>
          <w:szCs w:val="24"/>
          <w:lang w:val="en-US" w:eastAsia="en-US"/>
        </w:rPr>
        <w:t>Scientific and technological progress</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4"/>
      <w:bookmarkEnd w:id="25"/>
      <w:bookmarkEnd w:id="26"/>
      <w:bookmarkEnd w:id="27"/>
    </w:p>
    <w:p w14:paraId="219D675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5C710DD" w14:textId="77777777" w:rsidTr="00FE593D">
        <w:trPr>
          <w:jc w:val="center"/>
        </w:trPr>
        <w:tc>
          <w:tcPr>
            <w:tcW w:w="9778" w:type="dxa"/>
          </w:tcPr>
          <w:p w14:paraId="2E9181F7"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1F33BE05"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F0D7EC4"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63C4DA7A"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732319">
              <w:rPr>
                <w:rFonts w:ascii="Gill Sans MT" w:hAnsi="Gill Sans MT"/>
                <w:i/>
                <w:sz w:val="24"/>
                <w:szCs w:val="24"/>
                <w:lang w:val="en-US"/>
              </w:rPr>
              <w:t>?</w:t>
            </w:r>
          </w:p>
          <w:p w14:paraId="11FE59C8"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tc>
      </w:tr>
    </w:tbl>
    <w:p w14:paraId="20DEEBDE" w14:textId="77777777" w:rsidR="000101DD" w:rsidRPr="002B6F86" w:rsidRDefault="000101DD" w:rsidP="000101DD">
      <w:pPr>
        <w:spacing w:after="0"/>
        <w:rPr>
          <w:lang w:val="en-US"/>
        </w:rPr>
      </w:pPr>
    </w:p>
    <w:p w14:paraId="230B679C" w14:textId="77777777" w:rsidR="000101DD" w:rsidRPr="002B6F86" w:rsidRDefault="000101DD" w:rsidP="000101DD">
      <w:pPr>
        <w:spacing w:after="0"/>
        <w:rPr>
          <w:lang w:val="en-US"/>
        </w:rPr>
      </w:pPr>
    </w:p>
    <w:p w14:paraId="07929BD9"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8" w:name="_Toc456078777"/>
      <w:bookmarkStart w:id="29" w:name="_Toc456087232"/>
      <w:bookmarkStart w:id="30" w:name="_Toc500093065"/>
      <w:bookmarkStart w:id="31" w:name="_Toc500162367"/>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8"/>
      <w:bookmarkEnd w:id="29"/>
      <w:bookmarkEnd w:id="30"/>
      <w:bookmarkEnd w:id="31"/>
    </w:p>
    <w:p w14:paraId="1E7194F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43F3860" w14:textId="77777777" w:rsidTr="00FE593D">
        <w:trPr>
          <w:jc w:val="center"/>
        </w:trPr>
        <w:tc>
          <w:tcPr>
            <w:tcW w:w="9778" w:type="dxa"/>
          </w:tcPr>
          <w:p w14:paraId="066BDBD6"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collaboration, coordination and mobility within the Consortium</w:t>
            </w:r>
          </w:p>
          <w:p w14:paraId="72DD6500"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32789D0C"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582DAC80"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B3F8DDA" w14:textId="77777777" w:rsidR="000101DD"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 research between the consortia</w:t>
            </w:r>
          </w:p>
          <w:p w14:paraId="0031DEDB" w14:textId="77777777" w:rsidR="005A122D" w:rsidRPr="002B6F86" w:rsidRDefault="005A122D" w:rsidP="00FE593D">
            <w:pPr>
              <w:pStyle w:val="ListParagraph"/>
              <w:numPr>
                <w:ilvl w:val="0"/>
                <w:numId w:val="17"/>
              </w:numPr>
              <w:spacing w:after="0" w:line="276" w:lineRule="auto"/>
              <w:rPr>
                <w:rFonts w:ascii="Gill Sans MT" w:hAnsi="Gill Sans MT"/>
                <w:i/>
                <w:sz w:val="24"/>
                <w:szCs w:val="24"/>
                <w:lang w:val="en-US"/>
              </w:rPr>
            </w:pPr>
            <w:r w:rsidRPr="00506B38">
              <w:rPr>
                <w:rFonts w:ascii="Gill Sans MT" w:eastAsia="Times New Roman" w:hAnsi="Gill Sans MT" w:cs="Calibri"/>
                <w:i/>
                <w:sz w:val="24"/>
                <w:szCs w:val="28"/>
                <w:lang w:val="en-US" w:eastAsia="it-IT"/>
              </w:rPr>
              <w:t>Does the project meet the transnational nature and its added value?</w:t>
            </w:r>
            <w:r>
              <w:rPr>
                <w:rFonts w:ascii="Gill Sans MT" w:eastAsia="Times New Roman" w:hAnsi="Gill Sans MT" w:cs="Calibri"/>
                <w:i/>
                <w:sz w:val="24"/>
                <w:szCs w:val="28"/>
                <w:lang w:val="en-US" w:eastAsia="it-IT"/>
              </w:rPr>
              <w:t xml:space="preserve"> </w:t>
            </w:r>
            <w:r w:rsidRPr="002B6F86">
              <w:rPr>
                <w:rFonts w:ascii="Gill Sans MT" w:eastAsia="Times New Roman" w:hAnsi="Gill Sans MT" w:cs="Calibri"/>
                <w:i/>
                <w:sz w:val="24"/>
                <w:szCs w:val="28"/>
                <w:lang w:val="en-GB" w:eastAsia="it-IT"/>
              </w:rPr>
              <w:t xml:space="preserve"> </w:t>
            </w:r>
          </w:p>
        </w:tc>
      </w:tr>
    </w:tbl>
    <w:p w14:paraId="586272EC" w14:textId="77777777" w:rsidR="000101DD" w:rsidRPr="002B6F86" w:rsidRDefault="000101DD" w:rsidP="000101DD">
      <w:pPr>
        <w:spacing w:after="0"/>
        <w:rPr>
          <w:lang w:val="en-US"/>
        </w:rPr>
      </w:pPr>
    </w:p>
    <w:p w14:paraId="53DFAAD8"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2" w:name="_Toc456078778"/>
      <w:bookmarkStart w:id="33" w:name="_Toc456087233"/>
      <w:bookmarkStart w:id="34" w:name="_Toc500093066"/>
      <w:bookmarkStart w:id="35" w:name="_Toc500162368"/>
      <w:r w:rsidRPr="002B6F86">
        <w:rPr>
          <w:rFonts w:ascii="Gill Sans MT" w:eastAsia="MS Gothic" w:hAnsi="Gill Sans MT" w:cs="Arial"/>
          <w:b/>
          <w:color w:val="4F81BD"/>
          <w:sz w:val="24"/>
          <w:szCs w:val="24"/>
          <w:lang w:val="en-US" w:eastAsia="en-US"/>
        </w:rPr>
        <w:lastRenderedPageBreak/>
        <w:t xml:space="preserve">Coordination with other international </w:t>
      </w:r>
      <w:r w:rsidR="00093CC7">
        <w:rPr>
          <w:rFonts w:ascii="Gill Sans MT" w:eastAsia="MS Gothic" w:hAnsi="Gill Sans MT" w:cs="Arial"/>
          <w:b/>
          <w:color w:val="4F81BD"/>
          <w:sz w:val="24"/>
          <w:szCs w:val="24"/>
          <w:lang w:val="en-US" w:eastAsia="en-US"/>
        </w:rPr>
        <w:t>project funded by WaterWorks2017</w:t>
      </w:r>
      <w:r w:rsidRPr="002B6F86">
        <w:rPr>
          <w:rFonts w:ascii="Gill Sans MT" w:eastAsia="MS Gothic" w:hAnsi="Gill Sans MT" w:cs="Arial"/>
          <w:b/>
          <w:color w:val="4F81BD"/>
          <w:sz w:val="24"/>
          <w:szCs w:val="24"/>
          <w:lang w:val="en-US" w:eastAsia="en-US"/>
        </w:rPr>
        <w:t>, or other instruments</w:t>
      </w:r>
      <w:r w:rsidRPr="002B6F86">
        <w:rPr>
          <w:rFonts w:ascii="Gill Sans MT" w:eastAsia="Times New Roman" w:hAnsi="Gill Sans MT"/>
          <w:sz w:val="24"/>
          <w:szCs w:val="24"/>
          <w:lang w:val="en-GB" w:eastAsia="it-IT"/>
        </w:rPr>
        <w:t xml:space="preserve"> (Maximum 250</w:t>
      </w:r>
      <w:r w:rsidRPr="002B6F86">
        <w:rPr>
          <w:rFonts w:ascii="Gill Sans MT" w:eastAsia="Times New Roman" w:hAnsi="Gill Sans MT" w:cs="Calibri"/>
          <w:i/>
          <w:sz w:val="24"/>
          <w:szCs w:val="28"/>
          <w:lang w:val="en-GB" w:eastAsia="it-IT"/>
        </w:rPr>
        <w:t xml:space="preserve"> words)</w:t>
      </w:r>
      <w:bookmarkEnd w:id="32"/>
      <w:bookmarkEnd w:id="33"/>
      <w:bookmarkEnd w:id="34"/>
      <w:bookmarkEnd w:id="35"/>
    </w:p>
    <w:p w14:paraId="46AA0E17"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6B1B383" w14:textId="77777777" w:rsidTr="00FE593D">
        <w:trPr>
          <w:jc w:val="center"/>
        </w:trPr>
        <w:tc>
          <w:tcPr>
            <w:tcW w:w="9778" w:type="dxa"/>
          </w:tcPr>
          <w:p w14:paraId="04EB583C"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external collaboration of the Consortium</w:t>
            </w:r>
          </w:p>
          <w:p w14:paraId="53A49B0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6CDC8CAC"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with oth</w:t>
            </w:r>
            <w:r w:rsidR="00093CC7">
              <w:rPr>
                <w:rStyle w:val="hps"/>
                <w:rFonts w:ascii="Gill Sans MT" w:hAnsi="Gill Sans MT"/>
                <w:i/>
                <w:sz w:val="24"/>
                <w:szCs w:val="24"/>
                <w:lang w:val="en-US"/>
              </w:rPr>
              <w:t>er projects funded under the 2018</w:t>
            </w:r>
            <w:r w:rsidRPr="002B6F86">
              <w:rPr>
                <w:rStyle w:val="hps"/>
                <w:rFonts w:ascii="Gill Sans MT" w:hAnsi="Gill Sans MT"/>
                <w:i/>
                <w:sz w:val="24"/>
                <w:szCs w:val="24"/>
                <w:lang w:val="en-US"/>
              </w:rPr>
              <w:t xml:space="preserve"> Joint Call:</w:t>
            </w:r>
          </w:p>
          <w:p w14:paraId="640D8B9B"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with other projects or consortia.</w:t>
            </w:r>
            <w:r w:rsidRPr="002B6F86">
              <w:rPr>
                <w:rFonts w:ascii="Gill Sans MT" w:eastAsia="Times New Roman" w:hAnsi="Gill Sans MT" w:cs="Calibri"/>
                <w:i/>
                <w:sz w:val="24"/>
                <w:szCs w:val="28"/>
                <w:lang w:val="en-GB" w:eastAsia="it-IT"/>
              </w:rPr>
              <w:t xml:space="preserve"> </w:t>
            </w:r>
          </w:p>
        </w:tc>
      </w:tr>
    </w:tbl>
    <w:p w14:paraId="1A40B29C" w14:textId="77777777" w:rsidR="000101DD" w:rsidRPr="002B6F86" w:rsidRDefault="000101DD" w:rsidP="000101DD">
      <w:pPr>
        <w:spacing w:after="0"/>
        <w:rPr>
          <w:lang w:val="en-US"/>
        </w:rPr>
      </w:pPr>
    </w:p>
    <w:p w14:paraId="3F10D4A0"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6" w:name="_Toc456078779"/>
      <w:bookmarkStart w:id="37" w:name="_Toc456087234"/>
      <w:bookmarkStart w:id="38" w:name="_Toc500093067"/>
      <w:bookmarkStart w:id="39" w:name="_Toc500162369"/>
      <w:r w:rsidRPr="002B6F86">
        <w:rPr>
          <w:rFonts w:ascii="Gill Sans MT" w:eastAsia="MS Gothic" w:hAnsi="Gill Sans MT" w:cs="Arial"/>
          <w:b/>
          <w:color w:val="4F81BD"/>
          <w:sz w:val="24"/>
          <w:szCs w:val="24"/>
          <w:lang w:val="en-US" w:eastAsia="en-US"/>
        </w:rPr>
        <w:t xml:space="preserve">Coverage of the themes and </w:t>
      </w:r>
      <w:r w:rsidR="004D16D4">
        <w:rPr>
          <w:rFonts w:ascii="Gill Sans MT" w:eastAsia="MS Gothic" w:hAnsi="Gill Sans MT" w:cs="Arial"/>
          <w:b/>
          <w:color w:val="4F81BD"/>
          <w:sz w:val="24"/>
          <w:szCs w:val="24"/>
          <w:lang w:val="en-US" w:eastAsia="en-US"/>
        </w:rPr>
        <w:t>sub-theme</w:t>
      </w:r>
      <w:r w:rsidRPr="002B6F86">
        <w:rPr>
          <w:rFonts w:ascii="Gill Sans MT" w:eastAsia="MS Gothic" w:hAnsi="Gill Sans MT" w:cs="Arial"/>
          <w:b/>
          <w:color w:val="4F81BD"/>
          <w:sz w:val="24"/>
          <w:szCs w:val="24"/>
          <w:lang w:val="en-US" w:eastAsia="en-US"/>
        </w:rPr>
        <w:t>s of the call</w:t>
      </w:r>
      <w:r w:rsidRPr="002B6F86">
        <w:rPr>
          <w:rFonts w:ascii="Gill Sans MT" w:eastAsia="Times New Roman" w:hAnsi="Gill Sans MT"/>
          <w:sz w:val="24"/>
          <w:szCs w:val="24"/>
          <w:lang w:val="en-GB" w:eastAsia="it-IT"/>
        </w:rPr>
        <w:t xml:space="preserve"> (Maximum 250 words</w:t>
      </w:r>
      <w:r w:rsidRPr="002B6F86">
        <w:rPr>
          <w:rFonts w:ascii="Gill Sans MT" w:eastAsia="Times New Roman" w:hAnsi="Gill Sans MT" w:cs="Calibri"/>
          <w:i/>
          <w:sz w:val="24"/>
          <w:szCs w:val="28"/>
          <w:lang w:val="en-GB" w:eastAsia="it-IT"/>
        </w:rPr>
        <w:t>)</w:t>
      </w:r>
      <w:bookmarkEnd w:id="36"/>
      <w:bookmarkEnd w:id="37"/>
      <w:bookmarkEnd w:id="38"/>
      <w:bookmarkEnd w:id="39"/>
    </w:p>
    <w:p w14:paraId="03B9E2AF"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C802B81" w14:textId="77777777" w:rsidTr="00FE593D">
        <w:trPr>
          <w:jc w:val="center"/>
        </w:trPr>
        <w:tc>
          <w:tcPr>
            <w:tcW w:w="9778" w:type="dxa"/>
          </w:tcPr>
          <w:p w14:paraId="0D39FDEA" w14:textId="77777777" w:rsidR="00093CC7" w:rsidRDefault="00093CC7" w:rsidP="00093CC7">
            <w:pPr>
              <w:rPr>
                <w:rStyle w:val="hps"/>
                <w:i/>
                <w:sz w:val="24"/>
                <w:szCs w:val="24"/>
                <w:lang w:val="en-US"/>
              </w:rPr>
            </w:pPr>
            <w:r w:rsidRPr="002B6F86">
              <w:rPr>
                <w:rStyle w:val="hps"/>
                <w:i/>
                <w:sz w:val="24"/>
                <w:szCs w:val="24"/>
                <w:lang w:val="en-US"/>
              </w:rPr>
              <w:t xml:space="preserve">Please evaluate relation within the project results and the themes and </w:t>
            </w:r>
            <w:r>
              <w:rPr>
                <w:rStyle w:val="hps"/>
                <w:i/>
                <w:sz w:val="24"/>
                <w:szCs w:val="24"/>
                <w:lang w:val="en-US"/>
              </w:rPr>
              <w:t>the sub-themes</w:t>
            </w:r>
            <w:r w:rsidRPr="002B6F86">
              <w:rPr>
                <w:rStyle w:val="hps"/>
                <w:i/>
                <w:sz w:val="24"/>
                <w:szCs w:val="24"/>
                <w:lang w:val="en-US"/>
              </w:rPr>
              <w:t xml:space="preserve"> of the call.</w:t>
            </w:r>
          </w:p>
          <w:p w14:paraId="04CE9F2D" w14:textId="77777777" w:rsidR="00093CC7" w:rsidRPr="00455D63" w:rsidRDefault="00093CC7" w:rsidP="00093CC7">
            <w:pPr>
              <w:rPr>
                <w:rStyle w:val="hps"/>
                <w:i/>
                <w:sz w:val="24"/>
                <w:szCs w:val="24"/>
                <w:lang w:val="en-US"/>
              </w:rPr>
            </w:pPr>
            <w:r w:rsidRPr="00455D63">
              <w:rPr>
                <w:rStyle w:val="hps"/>
                <w:i/>
                <w:sz w:val="24"/>
                <w:szCs w:val="24"/>
                <w:lang w:val="en-US"/>
              </w:rPr>
              <w:t>Theme 1. Enabling sustainable management of water resources.</w:t>
            </w:r>
          </w:p>
          <w:p w14:paraId="05BD386D" w14:textId="77777777" w:rsidR="00093CC7" w:rsidRPr="00455D63" w:rsidRDefault="00093CC7" w:rsidP="00093CC7">
            <w:pPr>
              <w:rPr>
                <w:rStyle w:val="hps"/>
                <w:sz w:val="24"/>
                <w:szCs w:val="24"/>
                <w:lang w:val="en-US"/>
              </w:rPr>
            </w:pPr>
            <w:r w:rsidRPr="00455D63">
              <w:rPr>
                <w:sz w:val="24"/>
                <w:szCs w:val="24"/>
                <w:lang w:val="en-US"/>
              </w:rPr>
              <w:t>The overall aim for this theme is to develop new governance and knowledge management approaches.</w:t>
            </w:r>
          </w:p>
          <w:p w14:paraId="472A4E1E" w14:textId="77777777" w:rsidR="00093CC7" w:rsidRPr="00455D63" w:rsidRDefault="00093CC7" w:rsidP="00093CC7">
            <w:pPr>
              <w:pStyle w:val="ListParagraph"/>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1.1. Promoting adaptive water management for global change:</w:t>
            </w:r>
          </w:p>
          <w:p w14:paraId="3D03A84B" w14:textId="77777777" w:rsidR="00093CC7" w:rsidRPr="00455D63" w:rsidRDefault="00093CC7" w:rsidP="00093CC7">
            <w:pPr>
              <w:ind w:left="360"/>
              <w:rPr>
                <w:rStyle w:val="hps"/>
                <w:sz w:val="24"/>
                <w:szCs w:val="24"/>
                <w:lang w:val="en-US"/>
              </w:rPr>
            </w:pPr>
            <w:r w:rsidRPr="00455D63">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455D63" w:rsidRDefault="00093CC7" w:rsidP="00093CC7">
            <w:pPr>
              <w:pStyle w:val="ListParagraph"/>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1.2. Integrative management by implementing Natural Water Retention Measures (NWRM) such as Managed Aquifer Recharge (MAR):</w:t>
            </w:r>
          </w:p>
          <w:p w14:paraId="7A15B5AB" w14:textId="77777777" w:rsidR="00093CC7" w:rsidRPr="00455D63" w:rsidRDefault="00093CC7" w:rsidP="00093CC7">
            <w:pPr>
              <w:ind w:left="360"/>
              <w:rPr>
                <w:sz w:val="24"/>
                <w:szCs w:val="24"/>
                <w:lang w:val="en-US"/>
              </w:rPr>
            </w:pPr>
            <w:r w:rsidRPr="00455D63">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2DE75BDB" w14:textId="77777777" w:rsidR="00093CC7" w:rsidRPr="00455D63" w:rsidRDefault="00093CC7" w:rsidP="00093CC7">
            <w:pPr>
              <w:pStyle w:val="ListParagraph"/>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1.3. Mitigating water stress in coastal zones and urbanized areas:</w:t>
            </w:r>
          </w:p>
          <w:p w14:paraId="1FBBA86B" w14:textId="77777777" w:rsidR="00093CC7" w:rsidRPr="00455D63" w:rsidRDefault="00093CC7" w:rsidP="00093CC7">
            <w:pPr>
              <w:ind w:left="360"/>
              <w:rPr>
                <w:rStyle w:val="hps"/>
                <w:sz w:val="24"/>
                <w:szCs w:val="24"/>
                <w:lang w:val="en-US"/>
              </w:rPr>
            </w:pPr>
            <w:r w:rsidRPr="00455D63">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7D38CBC3" w14:textId="77777777" w:rsidR="00093CC7" w:rsidRPr="00455D63" w:rsidRDefault="00093CC7" w:rsidP="00093CC7">
            <w:pPr>
              <w:rPr>
                <w:rStyle w:val="hps"/>
                <w:i/>
                <w:sz w:val="24"/>
                <w:szCs w:val="24"/>
                <w:lang w:val="en-US"/>
              </w:rPr>
            </w:pPr>
            <w:r w:rsidRPr="00455D63">
              <w:rPr>
                <w:rStyle w:val="hps"/>
                <w:i/>
                <w:sz w:val="24"/>
                <w:szCs w:val="24"/>
                <w:lang w:val="en-US"/>
              </w:rPr>
              <w:t>Theme 2. Strengthening socio-economic approaches to water management</w:t>
            </w:r>
            <w:r>
              <w:rPr>
                <w:rStyle w:val="hps"/>
                <w:i/>
                <w:sz w:val="24"/>
                <w:szCs w:val="24"/>
                <w:lang w:val="en-US"/>
              </w:rPr>
              <w:t>.</w:t>
            </w:r>
          </w:p>
          <w:p w14:paraId="06EDEF34" w14:textId="77777777" w:rsidR="00093CC7" w:rsidRPr="00455D63" w:rsidRDefault="00093CC7" w:rsidP="00093CC7">
            <w:pPr>
              <w:rPr>
                <w:rStyle w:val="hps"/>
                <w:sz w:val="24"/>
                <w:szCs w:val="24"/>
                <w:lang w:val="en-US"/>
              </w:rPr>
            </w:pPr>
            <w:r w:rsidRPr="00455D63">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455D63" w:rsidRDefault="00093CC7" w:rsidP="00093CC7">
            <w:pPr>
              <w:pStyle w:val="ListParagraph"/>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2.1. Integrating economic and social analyses into decision-making processes</w:t>
            </w:r>
            <w:r>
              <w:rPr>
                <w:rFonts w:ascii="Gill Sans MT" w:hAnsi="Gill Sans MT"/>
                <w:i/>
                <w:sz w:val="24"/>
                <w:szCs w:val="24"/>
                <w:lang w:val="en-US"/>
              </w:rPr>
              <w:t>:</w:t>
            </w:r>
          </w:p>
          <w:p w14:paraId="698F7D48" w14:textId="77777777" w:rsidR="00093CC7" w:rsidRDefault="00093CC7" w:rsidP="00093CC7">
            <w:pPr>
              <w:ind w:left="360"/>
              <w:rPr>
                <w:sz w:val="24"/>
                <w:szCs w:val="24"/>
                <w:lang w:val="en-US"/>
              </w:rPr>
            </w:pPr>
            <w:r w:rsidRPr="00455D63">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455D63" w:rsidRDefault="00093CC7" w:rsidP="00093CC7">
            <w:pPr>
              <w:pStyle w:val="ListParagraph"/>
              <w:numPr>
                <w:ilvl w:val="0"/>
                <w:numId w:val="48"/>
              </w:numPr>
              <w:rPr>
                <w:rFonts w:ascii="Gill Sans MT" w:hAnsi="Gill Sans MT"/>
                <w:i/>
                <w:sz w:val="24"/>
                <w:szCs w:val="24"/>
                <w:lang w:val="en-US"/>
              </w:rPr>
            </w:pPr>
            <w:r w:rsidRPr="00455D63">
              <w:rPr>
                <w:rFonts w:ascii="Gill Sans MT" w:hAnsi="Gill Sans MT"/>
                <w:i/>
                <w:sz w:val="24"/>
                <w:szCs w:val="24"/>
                <w:lang w:val="en-US"/>
              </w:rPr>
              <w:t>Sub-theme 2.2. The reuse of water</w:t>
            </w:r>
            <w:r>
              <w:rPr>
                <w:rFonts w:ascii="Gill Sans MT" w:hAnsi="Gill Sans MT"/>
                <w:i/>
                <w:sz w:val="24"/>
                <w:szCs w:val="24"/>
                <w:lang w:val="en-US"/>
              </w:rPr>
              <w:t>:</w:t>
            </w:r>
          </w:p>
          <w:p w14:paraId="0B714758" w14:textId="77777777" w:rsidR="00093CC7" w:rsidRDefault="00093CC7" w:rsidP="00093CC7">
            <w:pPr>
              <w:pStyle w:val="ListParagraph"/>
              <w:ind w:left="357"/>
              <w:contextualSpacing w:val="0"/>
              <w:rPr>
                <w:rFonts w:ascii="Gill Sans MT" w:hAnsi="Gill Sans MT"/>
                <w:sz w:val="24"/>
                <w:szCs w:val="24"/>
                <w:lang w:val="en-US"/>
              </w:rPr>
            </w:pPr>
            <w:r w:rsidRPr="00455D63">
              <w:rPr>
                <w:rFonts w:ascii="Gill Sans MT" w:hAnsi="Gill Sans MT"/>
                <w:sz w:val="24"/>
                <w:szCs w:val="24"/>
                <w:lang w:val="en-US"/>
              </w:rPr>
              <w:lastRenderedPageBreak/>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 and 2016) to avoid any duplication. See Joint Calls on </w:t>
            </w:r>
            <w:r>
              <w:rPr>
                <w:rFonts w:ascii="Gill Sans MT" w:hAnsi="Gill Sans MT"/>
                <w:sz w:val="24"/>
                <w:szCs w:val="24"/>
                <w:lang w:val="en-US"/>
              </w:rPr>
              <w:t>Water JPI website.</w:t>
            </w:r>
          </w:p>
          <w:p w14:paraId="13CAAB9A" w14:textId="77777777" w:rsidR="00093CC7" w:rsidRPr="00455D63" w:rsidRDefault="00093CC7" w:rsidP="00764AA0">
            <w:pPr>
              <w:pStyle w:val="ListParagraph"/>
              <w:numPr>
                <w:ilvl w:val="0"/>
                <w:numId w:val="48"/>
              </w:numPr>
              <w:spacing w:after="0"/>
              <w:rPr>
                <w:rFonts w:ascii="Gill Sans MT" w:hAnsi="Gill Sans MT"/>
                <w:sz w:val="24"/>
                <w:szCs w:val="24"/>
                <w:lang w:val="en-US"/>
              </w:rPr>
            </w:pPr>
            <w:r w:rsidRPr="00455D63">
              <w:rPr>
                <w:rFonts w:ascii="Gill Sans MT" w:hAnsi="Gill Sans MT"/>
                <w:i/>
                <w:sz w:val="24"/>
                <w:szCs w:val="24"/>
                <w:lang w:val="en-US"/>
              </w:rPr>
              <w:t>Sub-theme 2.3. Connecting science to society:</w:t>
            </w:r>
          </w:p>
          <w:p w14:paraId="6125E200" w14:textId="77777777" w:rsidR="00093CC7" w:rsidRDefault="00093CC7" w:rsidP="00093CC7">
            <w:pPr>
              <w:ind w:left="360"/>
              <w:rPr>
                <w:sz w:val="24"/>
                <w:szCs w:val="24"/>
                <w:lang w:val="en-US"/>
              </w:rPr>
            </w:pPr>
            <w:r w:rsidRPr="00455D63">
              <w:rPr>
                <w:sz w:val="24"/>
                <w:szCs w:val="24"/>
                <w:lang w:val="en-US"/>
              </w:rPr>
              <w:t>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behaviour.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764AA0" w:rsidRDefault="00093CC7" w:rsidP="00093CC7">
            <w:pPr>
              <w:pStyle w:val="ListParagraph"/>
              <w:numPr>
                <w:ilvl w:val="0"/>
                <w:numId w:val="48"/>
              </w:numPr>
              <w:spacing w:after="0"/>
              <w:rPr>
                <w:rFonts w:ascii="Gill Sans MT" w:hAnsi="Gill Sans MT"/>
                <w:i/>
                <w:sz w:val="24"/>
                <w:szCs w:val="24"/>
                <w:lang w:val="en-US"/>
              </w:rPr>
            </w:pPr>
            <w:r w:rsidRPr="00764AA0">
              <w:rPr>
                <w:rFonts w:ascii="Gill Sans MT" w:hAnsi="Gill Sans MT"/>
                <w:i/>
                <w:sz w:val="24"/>
                <w:szCs w:val="24"/>
                <w:lang w:val="en-US"/>
              </w:rPr>
              <w:t>Sub-theme 2.4. Promoting new governance and knowledge management approaches:</w:t>
            </w:r>
          </w:p>
          <w:p w14:paraId="340DCC1F" w14:textId="77777777" w:rsidR="00093CC7" w:rsidRDefault="00093CC7" w:rsidP="00093CC7">
            <w:pPr>
              <w:ind w:left="360"/>
              <w:rPr>
                <w:sz w:val="24"/>
                <w:szCs w:val="24"/>
                <w:lang w:val="en-US"/>
              </w:rPr>
            </w:pPr>
            <w:r w:rsidRPr="00802257">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D24727" w:rsidRDefault="00093CC7" w:rsidP="00093CC7">
            <w:pPr>
              <w:rPr>
                <w:i/>
                <w:sz w:val="24"/>
                <w:szCs w:val="24"/>
                <w:lang w:val="en-US"/>
              </w:rPr>
            </w:pPr>
            <w:r w:rsidRPr="00D24727">
              <w:rPr>
                <w:i/>
                <w:sz w:val="24"/>
                <w:szCs w:val="24"/>
                <w:lang w:val="en-US"/>
              </w:rPr>
              <w:t>Theme 3. Supporting tools for sustainable integrative management of water resources.</w:t>
            </w:r>
          </w:p>
          <w:p w14:paraId="4C693E19" w14:textId="77777777" w:rsidR="000101DD" w:rsidRPr="00093CC7" w:rsidRDefault="00093CC7" w:rsidP="00093CC7">
            <w:pPr>
              <w:rPr>
                <w:i/>
                <w:sz w:val="24"/>
                <w:szCs w:val="24"/>
                <w:lang w:val="en-US"/>
              </w:rPr>
            </w:pPr>
            <w:r w:rsidRPr="00802257">
              <w:rPr>
                <w:sz w:val="24"/>
                <w:szCs w:val="24"/>
                <w:lang w:val="en-US"/>
              </w:rPr>
              <w:t>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programmes,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093CC7">
              <w:rPr>
                <w:rFonts w:eastAsia="Times New Roman" w:cs="Calibri"/>
                <w:i/>
                <w:sz w:val="24"/>
                <w:szCs w:val="28"/>
                <w:lang w:val="en-GB" w:eastAsia="it-IT"/>
              </w:rPr>
              <w:t xml:space="preserve"> </w:t>
            </w:r>
          </w:p>
        </w:tc>
      </w:tr>
    </w:tbl>
    <w:p w14:paraId="5C11FFAE" w14:textId="77777777" w:rsidR="000101DD" w:rsidRPr="002B6F86" w:rsidRDefault="000101DD" w:rsidP="000101DD">
      <w:pPr>
        <w:spacing w:after="0"/>
        <w:rPr>
          <w:sz w:val="24"/>
          <w:lang w:val="en-GB"/>
        </w:rPr>
      </w:pPr>
    </w:p>
    <w:p w14:paraId="398A8DF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13749805"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0CA6E2E" w14:textId="77777777" w:rsidTr="00FE593D">
        <w:trPr>
          <w:jc w:val="center"/>
        </w:trPr>
        <w:tc>
          <w:tcPr>
            <w:tcW w:w="9778" w:type="dxa"/>
          </w:tcPr>
          <w:p w14:paraId="7AF8AB24" w14:textId="77777777" w:rsidR="000101DD" w:rsidRPr="002B6F86" w:rsidRDefault="000101DD" w:rsidP="00FE593D">
            <w:pPr>
              <w:spacing w:after="0"/>
              <w:rPr>
                <w:i/>
                <w:sz w:val="24"/>
                <w:szCs w:val="24"/>
                <w:lang w:val="en-US"/>
              </w:rPr>
            </w:pPr>
            <w:r w:rsidRPr="002B6F86">
              <w:rPr>
                <w:rStyle w:val="hps"/>
                <w:i/>
                <w:sz w:val="24"/>
                <w:szCs w:val="24"/>
                <w:lang w:val="en-US"/>
              </w:rPr>
              <w:t>Please evaluate the participation of stakeholder</w:t>
            </w:r>
            <w:r w:rsidR="008D46E3">
              <w:rPr>
                <w:rStyle w:val="hps"/>
                <w:i/>
                <w:sz w:val="24"/>
                <w:szCs w:val="24"/>
                <w:lang w:val="en-US"/>
              </w:rPr>
              <w:t>s</w:t>
            </w:r>
            <w:r w:rsidRPr="002B6F86">
              <w:rPr>
                <w:rStyle w:val="hps"/>
                <w:i/>
                <w:sz w:val="24"/>
                <w:szCs w:val="24"/>
                <w:lang w:val="en-US"/>
              </w:rPr>
              <w:t>/industry on the project and the added value of this participation.</w:t>
            </w:r>
          </w:p>
        </w:tc>
      </w:tr>
    </w:tbl>
    <w:p w14:paraId="60F195FA" w14:textId="77777777" w:rsidR="000101DD" w:rsidRPr="002B6F86" w:rsidRDefault="000101DD" w:rsidP="000101DD">
      <w:pPr>
        <w:spacing w:after="0"/>
        <w:rPr>
          <w:sz w:val="24"/>
          <w:lang w:val="en-GB"/>
        </w:rPr>
      </w:pPr>
    </w:p>
    <w:p w14:paraId="2F138BA9"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sz w:val="24"/>
          <w:szCs w:val="24"/>
          <w:lang w:val="en-GB" w:eastAsia="it-IT"/>
        </w:rPr>
      </w:pPr>
      <w:bookmarkStart w:id="40" w:name="_Toc456078780"/>
      <w:bookmarkStart w:id="41" w:name="_Toc456087235"/>
      <w:bookmarkStart w:id="42" w:name="_Toc500093068"/>
      <w:bookmarkStart w:id="43" w:name="_Toc500162370"/>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40"/>
      <w:bookmarkEnd w:id="41"/>
      <w:bookmarkEnd w:id="42"/>
      <w:bookmarkEnd w:id="43"/>
    </w:p>
    <w:p w14:paraId="1BE1A531"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064EFB00" w14:textId="77777777" w:rsidTr="00FE593D">
        <w:tc>
          <w:tcPr>
            <w:tcW w:w="1526" w:type="dxa"/>
            <w:shd w:val="clear" w:color="auto" w:fill="548DD4"/>
          </w:tcPr>
          <w:p w14:paraId="3A8B17A0"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05163244"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3F9305B6"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130A552A" w14:textId="77777777" w:rsidTr="00FE593D">
        <w:tc>
          <w:tcPr>
            <w:tcW w:w="1526" w:type="dxa"/>
          </w:tcPr>
          <w:p w14:paraId="1EFFE75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5B0B9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1D8538E"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5189F9E" w14:textId="77777777" w:rsidTr="00FE593D">
        <w:tc>
          <w:tcPr>
            <w:tcW w:w="1526" w:type="dxa"/>
          </w:tcPr>
          <w:p w14:paraId="0E71F95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57814B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AC07A17"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E438F87" w14:textId="77777777" w:rsidTr="00FE593D">
        <w:tc>
          <w:tcPr>
            <w:tcW w:w="1526" w:type="dxa"/>
          </w:tcPr>
          <w:p w14:paraId="0CB05362"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637B880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51F566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28DE9EB" w14:textId="77777777" w:rsidTr="00FE593D">
        <w:tc>
          <w:tcPr>
            <w:tcW w:w="1526" w:type="dxa"/>
          </w:tcPr>
          <w:p w14:paraId="30E6188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6475E2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AF34AE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953C066" w14:textId="77777777" w:rsidR="000101DD" w:rsidRPr="002B6F86" w:rsidRDefault="000101DD" w:rsidP="000101DD">
      <w:pPr>
        <w:spacing w:after="0"/>
        <w:rPr>
          <w:sz w:val="24"/>
          <w:lang w:val="en-GB"/>
        </w:rPr>
      </w:pPr>
    </w:p>
    <w:p w14:paraId="1D08F5B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General Assessment Comments </w:t>
      </w:r>
      <w:r w:rsidRPr="002B6F86">
        <w:rPr>
          <w:rFonts w:eastAsia="Times New Roman"/>
          <w:lang w:val="en-GB" w:eastAsia="it-IT"/>
        </w:rPr>
        <w:t>(</w:t>
      </w:r>
      <w:r w:rsidRPr="002B6F86">
        <w:rPr>
          <w:rFonts w:eastAsia="Times New Roman" w:cs="Calibri"/>
          <w:i/>
          <w:sz w:val="24"/>
          <w:szCs w:val="28"/>
          <w:lang w:val="en-GB" w:eastAsia="it-IT"/>
        </w:rPr>
        <w:t>Maximum 250 words)</w:t>
      </w:r>
    </w:p>
    <w:p w14:paraId="7BC6BC8D"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CCEF119" w14:textId="77777777" w:rsidTr="00FE593D">
        <w:trPr>
          <w:jc w:val="center"/>
        </w:trPr>
        <w:tc>
          <w:tcPr>
            <w:tcW w:w="9778" w:type="dxa"/>
          </w:tcPr>
          <w:p w14:paraId="123C55FA"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include a summary of the key points of this evaluation. </w:t>
            </w:r>
          </w:p>
          <w:p w14:paraId="2FBB08E6" w14:textId="77777777" w:rsidR="000101DD" w:rsidRPr="002B6F86" w:rsidRDefault="000101DD" w:rsidP="00FE593D">
            <w:pPr>
              <w:spacing w:after="0"/>
              <w:rPr>
                <w:rStyle w:val="hps"/>
                <w:i/>
                <w:sz w:val="24"/>
                <w:szCs w:val="24"/>
                <w:lang w:val="en-US"/>
              </w:rPr>
            </w:pPr>
            <w:r w:rsidRPr="002B6F86">
              <w:rPr>
                <w:rStyle w:val="hps"/>
                <w:i/>
                <w:sz w:val="24"/>
                <w:szCs w:val="24"/>
                <w:lang w:val="en-US"/>
              </w:rPr>
              <w:t>Problems identified or specific risks to the projects. As well recommendations/</w:t>
            </w:r>
            <w:r w:rsidR="001D0FBC" w:rsidRPr="002B6F86">
              <w:rPr>
                <w:rStyle w:val="hps"/>
                <w:i/>
                <w:sz w:val="24"/>
                <w:szCs w:val="24"/>
                <w:lang w:val="en-US"/>
              </w:rPr>
              <w:t>feedback, which</w:t>
            </w:r>
            <w:r w:rsidRPr="002B6F86">
              <w:rPr>
                <w:rStyle w:val="hps"/>
                <w:i/>
                <w:sz w:val="24"/>
                <w:szCs w:val="24"/>
                <w:lang w:val="en-US"/>
              </w:rPr>
              <w:t xml:space="preserve"> could be relevant to the Consortium. </w:t>
            </w:r>
          </w:p>
          <w:p w14:paraId="3551386C" w14:textId="77777777" w:rsidR="000101DD" w:rsidRPr="002B6F86" w:rsidRDefault="000101DD" w:rsidP="00FE593D">
            <w:pPr>
              <w:spacing w:after="0"/>
              <w:rPr>
                <w:rStyle w:val="hps"/>
                <w:i/>
                <w:sz w:val="24"/>
                <w:szCs w:val="24"/>
                <w:lang w:val="en-US"/>
              </w:rPr>
            </w:pPr>
          </w:p>
          <w:p w14:paraId="07EE4B0C" w14:textId="77777777" w:rsidR="000101DD" w:rsidRPr="002B6F86" w:rsidRDefault="000101DD" w:rsidP="00FE593D">
            <w:pPr>
              <w:spacing w:after="0"/>
              <w:rPr>
                <w:rStyle w:val="hps"/>
                <w:i/>
                <w:sz w:val="24"/>
                <w:szCs w:val="24"/>
                <w:lang w:val="en-US"/>
              </w:rPr>
            </w:pPr>
          </w:p>
          <w:p w14:paraId="5BC1CD98" w14:textId="77777777" w:rsidR="000101DD" w:rsidRPr="002B6F86" w:rsidRDefault="000101DD" w:rsidP="00FE593D">
            <w:pPr>
              <w:spacing w:after="0"/>
              <w:rPr>
                <w:rStyle w:val="hps"/>
                <w:i/>
                <w:sz w:val="24"/>
                <w:szCs w:val="24"/>
                <w:lang w:val="en-US"/>
              </w:rPr>
            </w:pPr>
          </w:p>
          <w:p w14:paraId="34F92FF0" w14:textId="77777777" w:rsidR="000101DD" w:rsidRPr="002B6F86" w:rsidRDefault="000101DD" w:rsidP="00FE593D">
            <w:pPr>
              <w:spacing w:after="0"/>
              <w:rPr>
                <w:rStyle w:val="hps"/>
                <w:i/>
                <w:sz w:val="24"/>
                <w:szCs w:val="24"/>
                <w:lang w:val="en-US"/>
              </w:rPr>
            </w:pPr>
          </w:p>
          <w:p w14:paraId="56B0DD5B" w14:textId="77777777" w:rsidR="000101DD" w:rsidRPr="002B6F86" w:rsidRDefault="000101DD" w:rsidP="00FE593D">
            <w:pPr>
              <w:spacing w:after="0"/>
              <w:rPr>
                <w:rStyle w:val="hps"/>
                <w:i/>
                <w:sz w:val="24"/>
                <w:szCs w:val="24"/>
                <w:lang w:val="en-US"/>
              </w:rPr>
            </w:pPr>
          </w:p>
          <w:p w14:paraId="5A28DDB9" w14:textId="77777777" w:rsidR="000101DD" w:rsidRPr="002B6F86" w:rsidRDefault="000101DD" w:rsidP="00FE593D">
            <w:pPr>
              <w:spacing w:after="0"/>
              <w:rPr>
                <w:i/>
                <w:sz w:val="24"/>
                <w:szCs w:val="24"/>
                <w:lang w:val="en-US"/>
              </w:rPr>
            </w:pPr>
          </w:p>
        </w:tc>
      </w:tr>
    </w:tbl>
    <w:p w14:paraId="5A0445B0" w14:textId="77777777" w:rsidR="00EC3B3C" w:rsidRPr="000101DD" w:rsidRDefault="00EC3B3C" w:rsidP="000101DD">
      <w:pPr>
        <w:spacing w:after="0"/>
        <w:jc w:val="center"/>
      </w:pPr>
    </w:p>
    <w:sectPr w:rsidR="00EC3B3C" w:rsidRPr="000101DD" w:rsidSect="00FE502A">
      <w:headerReference w:type="default" r:id="rId8"/>
      <w:footerReference w:type="default" r:id="rId9"/>
      <w:footerReference w:type="first" r:id="rId10"/>
      <w:pgSz w:w="11906" w:h="16838"/>
      <w:pgMar w:top="720" w:right="720" w:bottom="720" w:left="720" w:header="708" w:footer="283" w:gutter="0"/>
      <w:pgNumType w:start="49"/>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3A118" w16cid:durableId="2044AE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D15BA" w14:textId="77777777" w:rsidR="00796D69" w:rsidRDefault="00796D69" w:rsidP="001A1C67">
      <w:pPr>
        <w:spacing w:after="0"/>
      </w:pPr>
      <w:r>
        <w:separator/>
      </w:r>
    </w:p>
  </w:endnote>
  <w:endnote w:type="continuationSeparator" w:id="0">
    <w:p w14:paraId="27302B20" w14:textId="77777777" w:rsidR="00796D69" w:rsidRDefault="00796D69"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Bahnschrift Ligh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de-CH" w:eastAsia="de-CH"/>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15BB3FA"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OXgQIAABE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" stroked="f">
                  <v:textbox>
                    <w:txbxContent>
                      <w:p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22F0FECD" w:rsidR="004D139D" w:rsidRDefault="005F0DEB" w:rsidP="004D139D">
        <w:pPr>
          <w:pStyle w:val="Footer"/>
          <w:jc w:val="right"/>
        </w:pPr>
        <w:r>
          <w:fldChar w:fldCharType="begin"/>
        </w:r>
        <w:r w:rsidR="004D139D">
          <w:instrText>PAGE   \* MERGEFORMAT</w:instrText>
        </w:r>
        <w:r>
          <w:fldChar w:fldCharType="separate"/>
        </w:r>
        <w:r w:rsidR="00596F35">
          <w:rPr>
            <w:noProof/>
          </w:rPr>
          <w:t>52</w:t>
        </w:r>
        <w:r>
          <w:fldChar w:fldCharType="end"/>
        </w:r>
      </w:p>
    </w:sdtContent>
  </w:sdt>
  <w:p w14:paraId="22BCFD1B" w14:textId="77777777" w:rsidR="004D139D" w:rsidRPr="00A42C96" w:rsidRDefault="004D139D" w:rsidP="004D139D">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596F35" w:rsidP="004D139D">
        <w:pPr>
          <w:pStyle w:val="Footer"/>
          <w:jc w:val="right"/>
        </w:pPr>
      </w:p>
    </w:sdtContent>
  </w:sdt>
  <w:p w14:paraId="75857A76" w14:textId="77777777" w:rsidR="004D139D" w:rsidRPr="00A42C96" w:rsidRDefault="004D139D" w:rsidP="004D139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B0B8D" w14:textId="77777777" w:rsidR="00796D69" w:rsidRDefault="00796D69" w:rsidP="001A1C67">
      <w:pPr>
        <w:spacing w:after="0"/>
      </w:pPr>
      <w:r>
        <w:separator/>
      </w:r>
    </w:p>
  </w:footnote>
  <w:footnote w:type="continuationSeparator" w:id="0">
    <w:p w14:paraId="10C4B787" w14:textId="77777777" w:rsidR="00796D69" w:rsidRDefault="00796D69" w:rsidP="001A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42219" w14:textId="77777777" w:rsidR="00436E9C" w:rsidRDefault="00436E9C">
    <w:pPr>
      <w:pStyle w:val="Header"/>
    </w:pPr>
    <w:r w:rsidRPr="005153E2">
      <w:rPr>
        <w:noProof/>
        <w:lang w:val="de-CH" w:eastAsia="de-CH"/>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7"/>
  </w:num>
  <w:num w:numId="3">
    <w:abstractNumId w:val="9"/>
  </w:num>
  <w:num w:numId="4">
    <w:abstractNumId w:val="26"/>
  </w:num>
  <w:num w:numId="5">
    <w:abstractNumId w:val="11"/>
  </w:num>
  <w:num w:numId="6">
    <w:abstractNumId w:val="42"/>
  </w:num>
  <w:num w:numId="7">
    <w:abstractNumId w:val="23"/>
  </w:num>
  <w:num w:numId="8">
    <w:abstractNumId w:val="27"/>
  </w:num>
  <w:num w:numId="9">
    <w:abstractNumId w:val="38"/>
  </w:num>
  <w:num w:numId="10">
    <w:abstractNumId w:val="5"/>
  </w:num>
  <w:num w:numId="11">
    <w:abstractNumId w:val="22"/>
  </w:num>
  <w:num w:numId="12">
    <w:abstractNumId w:val="35"/>
  </w:num>
  <w:num w:numId="13">
    <w:abstractNumId w:val="24"/>
  </w:num>
  <w:num w:numId="14">
    <w:abstractNumId w:val="34"/>
  </w:num>
  <w:num w:numId="15">
    <w:abstractNumId w:val="29"/>
  </w:num>
  <w:num w:numId="16">
    <w:abstractNumId w:val="1"/>
  </w:num>
  <w:num w:numId="17">
    <w:abstractNumId w:val="25"/>
  </w:num>
  <w:num w:numId="18">
    <w:abstractNumId w:val="15"/>
  </w:num>
  <w:num w:numId="19">
    <w:abstractNumId w:val="20"/>
  </w:num>
  <w:num w:numId="20">
    <w:abstractNumId w:val="21"/>
  </w:num>
  <w:num w:numId="21">
    <w:abstractNumId w:val="46"/>
  </w:num>
  <w:num w:numId="22">
    <w:abstractNumId w:val="7"/>
  </w:num>
  <w:num w:numId="23">
    <w:abstractNumId w:val="33"/>
  </w:num>
  <w:num w:numId="24">
    <w:abstractNumId w:val="44"/>
  </w:num>
  <w:num w:numId="25">
    <w:abstractNumId w:val="31"/>
  </w:num>
  <w:num w:numId="26">
    <w:abstractNumId w:val="4"/>
  </w:num>
  <w:num w:numId="27">
    <w:abstractNumId w:val="28"/>
  </w:num>
  <w:num w:numId="28">
    <w:abstractNumId w:val="41"/>
  </w:num>
  <w:num w:numId="29">
    <w:abstractNumId w:val="8"/>
  </w:num>
  <w:num w:numId="30">
    <w:abstractNumId w:val="32"/>
  </w:num>
  <w:num w:numId="31">
    <w:abstractNumId w:val="18"/>
  </w:num>
  <w:num w:numId="32">
    <w:abstractNumId w:val="16"/>
  </w:num>
  <w:num w:numId="33">
    <w:abstractNumId w:val="2"/>
  </w:num>
  <w:num w:numId="34">
    <w:abstractNumId w:val="3"/>
  </w:num>
  <w:num w:numId="35">
    <w:abstractNumId w:val="6"/>
  </w:num>
  <w:num w:numId="36">
    <w:abstractNumId w:val="47"/>
  </w:num>
  <w:num w:numId="37">
    <w:abstractNumId w:val="43"/>
  </w:num>
  <w:num w:numId="38">
    <w:abstractNumId w:val="10"/>
  </w:num>
  <w:num w:numId="39">
    <w:abstractNumId w:val="19"/>
  </w:num>
  <w:num w:numId="40">
    <w:abstractNumId w:val="0"/>
  </w:num>
  <w:num w:numId="41">
    <w:abstractNumId w:val="13"/>
  </w:num>
  <w:num w:numId="42">
    <w:abstractNumId w:val="39"/>
  </w:num>
  <w:num w:numId="43">
    <w:abstractNumId w:val="12"/>
  </w:num>
  <w:num w:numId="44">
    <w:abstractNumId w:val="14"/>
  </w:num>
  <w:num w:numId="45">
    <w:abstractNumId w:val="40"/>
  </w:num>
  <w:num w:numId="46">
    <w:abstractNumId w:val="45"/>
  </w:num>
  <w:num w:numId="47">
    <w:abstractNumId w:val="30"/>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79"/>
    <w:rsid w:val="0000010D"/>
    <w:rsid w:val="000036BF"/>
    <w:rsid w:val="00006EC7"/>
    <w:rsid w:val="000101DD"/>
    <w:rsid w:val="000121EB"/>
    <w:rsid w:val="00017648"/>
    <w:rsid w:val="00021171"/>
    <w:rsid w:val="00023D80"/>
    <w:rsid w:val="000252CB"/>
    <w:rsid w:val="000328D3"/>
    <w:rsid w:val="000359FD"/>
    <w:rsid w:val="000401C4"/>
    <w:rsid w:val="000433E9"/>
    <w:rsid w:val="00044960"/>
    <w:rsid w:val="000452FA"/>
    <w:rsid w:val="0007693A"/>
    <w:rsid w:val="00084829"/>
    <w:rsid w:val="00087186"/>
    <w:rsid w:val="00090778"/>
    <w:rsid w:val="00091D7C"/>
    <w:rsid w:val="00093CC7"/>
    <w:rsid w:val="0009476B"/>
    <w:rsid w:val="000947DB"/>
    <w:rsid w:val="00094E92"/>
    <w:rsid w:val="00094EB4"/>
    <w:rsid w:val="00097490"/>
    <w:rsid w:val="000A564B"/>
    <w:rsid w:val="000D2D17"/>
    <w:rsid w:val="000D2D58"/>
    <w:rsid w:val="000D48BD"/>
    <w:rsid w:val="000D49B2"/>
    <w:rsid w:val="000E1BFF"/>
    <w:rsid w:val="00103121"/>
    <w:rsid w:val="00127DD5"/>
    <w:rsid w:val="001310BF"/>
    <w:rsid w:val="00134038"/>
    <w:rsid w:val="0013453C"/>
    <w:rsid w:val="00140DFD"/>
    <w:rsid w:val="001456C1"/>
    <w:rsid w:val="0014615D"/>
    <w:rsid w:val="00154C3F"/>
    <w:rsid w:val="00154E10"/>
    <w:rsid w:val="00161238"/>
    <w:rsid w:val="00164ABB"/>
    <w:rsid w:val="00164C01"/>
    <w:rsid w:val="001679F0"/>
    <w:rsid w:val="0017263B"/>
    <w:rsid w:val="00173068"/>
    <w:rsid w:val="00177DA0"/>
    <w:rsid w:val="001839F4"/>
    <w:rsid w:val="001970A0"/>
    <w:rsid w:val="001A12BA"/>
    <w:rsid w:val="001A1C67"/>
    <w:rsid w:val="001A4C89"/>
    <w:rsid w:val="001A6AFB"/>
    <w:rsid w:val="001B73EE"/>
    <w:rsid w:val="001C210E"/>
    <w:rsid w:val="001C216C"/>
    <w:rsid w:val="001D0FBC"/>
    <w:rsid w:val="001D5495"/>
    <w:rsid w:val="001E4B38"/>
    <w:rsid w:val="001E68FE"/>
    <w:rsid w:val="001F14CC"/>
    <w:rsid w:val="00200DD1"/>
    <w:rsid w:val="00202500"/>
    <w:rsid w:val="002130AA"/>
    <w:rsid w:val="0021403A"/>
    <w:rsid w:val="00217BE0"/>
    <w:rsid w:val="00227F33"/>
    <w:rsid w:val="00230630"/>
    <w:rsid w:val="002339F4"/>
    <w:rsid w:val="00234753"/>
    <w:rsid w:val="00256A98"/>
    <w:rsid w:val="0026224A"/>
    <w:rsid w:val="002624B6"/>
    <w:rsid w:val="00264175"/>
    <w:rsid w:val="00266AEC"/>
    <w:rsid w:val="00267576"/>
    <w:rsid w:val="00267E26"/>
    <w:rsid w:val="002718E6"/>
    <w:rsid w:val="00276089"/>
    <w:rsid w:val="00287AD8"/>
    <w:rsid w:val="002A0E58"/>
    <w:rsid w:val="002B5DCF"/>
    <w:rsid w:val="002B77CE"/>
    <w:rsid w:val="002C0391"/>
    <w:rsid w:val="002C164A"/>
    <w:rsid w:val="002C3745"/>
    <w:rsid w:val="002C3DB3"/>
    <w:rsid w:val="002C4553"/>
    <w:rsid w:val="002C6B77"/>
    <w:rsid w:val="002C7C5C"/>
    <w:rsid w:val="002D1F44"/>
    <w:rsid w:val="002E1ABF"/>
    <w:rsid w:val="002E36EB"/>
    <w:rsid w:val="002E588E"/>
    <w:rsid w:val="002F02C3"/>
    <w:rsid w:val="002F36AC"/>
    <w:rsid w:val="0030122F"/>
    <w:rsid w:val="00303656"/>
    <w:rsid w:val="00304C04"/>
    <w:rsid w:val="00311A20"/>
    <w:rsid w:val="003146A6"/>
    <w:rsid w:val="00314E71"/>
    <w:rsid w:val="00321351"/>
    <w:rsid w:val="00323CFD"/>
    <w:rsid w:val="0032411E"/>
    <w:rsid w:val="003430BF"/>
    <w:rsid w:val="003454B1"/>
    <w:rsid w:val="003527A0"/>
    <w:rsid w:val="003545C9"/>
    <w:rsid w:val="00360F79"/>
    <w:rsid w:val="00371568"/>
    <w:rsid w:val="00380968"/>
    <w:rsid w:val="00386D0E"/>
    <w:rsid w:val="00391969"/>
    <w:rsid w:val="003B1035"/>
    <w:rsid w:val="003D0B1D"/>
    <w:rsid w:val="003D1392"/>
    <w:rsid w:val="003D286B"/>
    <w:rsid w:val="003D2D2A"/>
    <w:rsid w:val="003D3329"/>
    <w:rsid w:val="003E111F"/>
    <w:rsid w:val="003E702B"/>
    <w:rsid w:val="003F09EE"/>
    <w:rsid w:val="003F1218"/>
    <w:rsid w:val="003F6C37"/>
    <w:rsid w:val="00404155"/>
    <w:rsid w:val="00405ADD"/>
    <w:rsid w:val="00406F8D"/>
    <w:rsid w:val="0041098F"/>
    <w:rsid w:val="0041427C"/>
    <w:rsid w:val="00414F76"/>
    <w:rsid w:val="0041763E"/>
    <w:rsid w:val="00420CDF"/>
    <w:rsid w:val="0042776F"/>
    <w:rsid w:val="00431014"/>
    <w:rsid w:val="00436E9C"/>
    <w:rsid w:val="00440B68"/>
    <w:rsid w:val="004456C7"/>
    <w:rsid w:val="004469AE"/>
    <w:rsid w:val="0047033E"/>
    <w:rsid w:val="004853D1"/>
    <w:rsid w:val="004903DB"/>
    <w:rsid w:val="00493A3D"/>
    <w:rsid w:val="004956A4"/>
    <w:rsid w:val="004A47EF"/>
    <w:rsid w:val="004C0647"/>
    <w:rsid w:val="004C57F8"/>
    <w:rsid w:val="004D139D"/>
    <w:rsid w:val="004D16D4"/>
    <w:rsid w:val="004D6CE1"/>
    <w:rsid w:val="004E56D5"/>
    <w:rsid w:val="004E58BB"/>
    <w:rsid w:val="004E5FF0"/>
    <w:rsid w:val="004F3BAD"/>
    <w:rsid w:val="004F4B86"/>
    <w:rsid w:val="00506B38"/>
    <w:rsid w:val="0053253E"/>
    <w:rsid w:val="00533B6B"/>
    <w:rsid w:val="00534B03"/>
    <w:rsid w:val="005353AD"/>
    <w:rsid w:val="00537E59"/>
    <w:rsid w:val="00542B49"/>
    <w:rsid w:val="00550B32"/>
    <w:rsid w:val="005606F1"/>
    <w:rsid w:val="005651C3"/>
    <w:rsid w:val="00567382"/>
    <w:rsid w:val="005740BD"/>
    <w:rsid w:val="00575685"/>
    <w:rsid w:val="005758F7"/>
    <w:rsid w:val="00576C6F"/>
    <w:rsid w:val="00577DBF"/>
    <w:rsid w:val="0058102A"/>
    <w:rsid w:val="005813A5"/>
    <w:rsid w:val="0058427A"/>
    <w:rsid w:val="00592F5A"/>
    <w:rsid w:val="00596434"/>
    <w:rsid w:val="00596F35"/>
    <w:rsid w:val="005A0CDA"/>
    <w:rsid w:val="005A122D"/>
    <w:rsid w:val="005C089B"/>
    <w:rsid w:val="005C1364"/>
    <w:rsid w:val="005C1625"/>
    <w:rsid w:val="005C5F4F"/>
    <w:rsid w:val="005C67BE"/>
    <w:rsid w:val="005E07DD"/>
    <w:rsid w:val="005E7B58"/>
    <w:rsid w:val="005F0DEB"/>
    <w:rsid w:val="0060040C"/>
    <w:rsid w:val="006012D1"/>
    <w:rsid w:val="006135A6"/>
    <w:rsid w:val="0061713E"/>
    <w:rsid w:val="00624477"/>
    <w:rsid w:val="006244D1"/>
    <w:rsid w:val="0063280B"/>
    <w:rsid w:val="00665022"/>
    <w:rsid w:val="00667072"/>
    <w:rsid w:val="006677C5"/>
    <w:rsid w:val="0068144F"/>
    <w:rsid w:val="00682D16"/>
    <w:rsid w:val="006A1A04"/>
    <w:rsid w:val="006A3014"/>
    <w:rsid w:val="006A40EA"/>
    <w:rsid w:val="006A7D15"/>
    <w:rsid w:val="006C338A"/>
    <w:rsid w:val="006C58B4"/>
    <w:rsid w:val="006D2DA0"/>
    <w:rsid w:val="006D353F"/>
    <w:rsid w:val="006E0864"/>
    <w:rsid w:val="006F345C"/>
    <w:rsid w:val="006F3EBE"/>
    <w:rsid w:val="0070346B"/>
    <w:rsid w:val="007049DB"/>
    <w:rsid w:val="00705B5C"/>
    <w:rsid w:val="00707B1F"/>
    <w:rsid w:val="0071073C"/>
    <w:rsid w:val="007112E3"/>
    <w:rsid w:val="00713AB2"/>
    <w:rsid w:val="00722065"/>
    <w:rsid w:val="00725C0D"/>
    <w:rsid w:val="007319F2"/>
    <w:rsid w:val="00732319"/>
    <w:rsid w:val="00735734"/>
    <w:rsid w:val="00735D4A"/>
    <w:rsid w:val="0073642C"/>
    <w:rsid w:val="007476EF"/>
    <w:rsid w:val="00747715"/>
    <w:rsid w:val="00757A68"/>
    <w:rsid w:val="007603BD"/>
    <w:rsid w:val="007636B0"/>
    <w:rsid w:val="00764AA0"/>
    <w:rsid w:val="007742EA"/>
    <w:rsid w:val="0077742E"/>
    <w:rsid w:val="00786C22"/>
    <w:rsid w:val="00792518"/>
    <w:rsid w:val="00794835"/>
    <w:rsid w:val="00796718"/>
    <w:rsid w:val="00796D69"/>
    <w:rsid w:val="007A18C2"/>
    <w:rsid w:val="007B32E9"/>
    <w:rsid w:val="007C631B"/>
    <w:rsid w:val="007D2326"/>
    <w:rsid w:val="007E3562"/>
    <w:rsid w:val="007E3B03"/>
    <w:rsid w:val="007E5170"/>
    <w:rsid w:val="007E58CC"/>
    <w:rsid w:val="008132EE"/>
    <w:rsid w:val="008203CF"/>
    <w:rsid w:val="008274E3"/>
    <w:rsid w:val="00834E91"/>
    <w:rsid w:val="00836578"/>
    <w:rsid w:val="00852B0E"/>
    <w:rsid w:val="00855A73"/>
    <w:rsid w:val="0086003D"/>
    <w:rsid w:val="00870BFF"/>
    <w:rsid w:val="00873D1E"/>
    <w:rsid w:val="00873FD0"/>
    <w:rsid w:val="008855DC"/>
    <w:rsid w:val="00891BCF"/>
    <w:rsid w:val="0089421F"/>
    <w:rsid w:val="008A3227"/>
    <w:rsid w:val="008A651A"/>
    <w:rsid w:val="008A6DE2"/>
    <w:rsid w:val="008B1C09"/>
    <w:rsid w:val="008D46E3"/>
    <w:rsid w:val="008D474C"/>
    <w:rsid w:val="008E04D8"/>
    <w:rsid w:val="008E11C0"/>
    <w:rsid w:val="008F2DF0"/>
    <w:rsid w:val="008F641F"/>
    <w:rsid w:val="009024FC"/>
    <w:rsid w:val="00907A2D"/>
    <w:rsid w:val="00913A59"/>
    <w:rsid w:val="00914228"/>
    <w:rsid w:val="00922F21"/>
    <w:rsid w:val="00926B06"/>
    <w:rsid w:val="0093541E"/>
    <w:rsid w:val="00935526"/>
    <w:rsid w:val="00936890"/>
    <w:rsid w:val="00936A6D"/>
    <w:rsid w:val="009474B1"/>
    <w:rsid w:val="00950BF3"/>
    <w:rsid w:val="00956334"/>
    <w:rsid w:val="00956949"/>
    <w:rsid w:val="009571CA"/>
    <w:rsid w:val="00962AB6"/>
    <w:rsid w:val="00964730"/>
    <w:rsid w:val="009649FA"/>
    <w:rsid w:val="00971F8F"/>
    <w:rsid w:val="00973A6D"/>
    <w:rsid w:val="00982A9F"/>
    <w:rsid w:val="00983889"/>
    <w:rsid w:val="0099150D"/>
    <w:rsid w:val="009A29F6"/>
    <w:rsid w:val="009B1C9E"/>
    <w:rsid w:val="009B361A"/>
    <w:rsid w:val="009C0835"/>
    <w:rsid w:val="009C2D10"/>
    <w:rsid w:val="009D026A"/>
    <w:rsid w:val="009D409C"/>
    <w:rsid w:val="009E18BF"/>
    <w:rsid w:val="009E737A"/>
    <w:rsid w:val="009E7DF7"/>
    <w:rsid w:val="009F1A11"/>
    <w:rsid w:val="009F3F19"/>
    <w:rsid w:val="00A11648"/>
    <w:rsid w:val="00A1231E"/>
    <w:rsid w:val="00A2192B"/>
    <w:rsid w:val="00A22133"/>
    <w:rsid w:val="00A241E7"/>
    <w:rsid w:val="00A2506B"/>
    <w:rsid w:val="00A449E2"/>
    <w:rsid w:val="00A459E5"/>
    <w:rsid w:val="00A564CB"/>
    <w:rsid w:val="00A60503"/>
    <w:rsid w:val="00A607F9"/>
    <w:rsid w:val="00A740CA"/>
    <w:rsid w:val="00A86F66"/>
    <w:rsid w:val="00A92743"/>
    <w:rsid w:val="00A97FCC"/>
    <w:rsid w:val="00AA5514"/>
    <w:rsid w:val="00AA6CA9"/>
    <w:rsid w:val="00AB0BF2"/>
    <w:rsid w:val="00AC6889"/>
    <w:rsid w:val="00AC7187"/>
    <w:rsid w:val="00AD063A"/>
    <w:rsid w:val="00AD2097"/>
    <w:rsid w:val="00AD2514"/>
    <w:rsid w:val="00AD465E"/>
    <w:rsid w:val="00AE652D"/>
    <w:rsid w:val="00AF40E3"/>
    <w:rsid w:val="00B02A56"/>
    <w:rsid w:val="00B14D79"/>
    <w:rsid w:val="00B154EA"/>
    <w:rsid w:val="00B25527"/>
    <w:rsid w:val="00B27089"/>
    <w:rsid w:val="00B44B8E"/>
    <w:rsid w:val="00B47242"/>
    <w:rsid w:val="00B54031"/>
    <w:rsid w:val="00B55847"/>
    <w:rsid w:val="00B55931"/>
    <w:rsid w:val="00B571F5"/>
    <w:rsid w:val="00B66572"/>
    <w:rsid w:val="00B71128"/>
    <w:rsid w:val="00B7402A"/>
    <w:rsid w:val="00B83CBD"/>
    <w:rsid w:val="00B8436D"/>
    <w:rsid w:val="00B87614"/>
    <w:rsid w:val="00B92FEB"/>
    <w:rsid w:val="00B932D3"/>
    <w:rsid w:val="00BA342A"/>
    <w:rsid w:val="00BA630C"/>
    <w:rsid w:val="00BB0B34"/>
    <w:rsid w:val="00BC0565"/>
    <w:rsid w:val="00BC1548"/>
    <w:rsid w:val="00BC20B2"/>
    <w:rsid w:val="00BC3E39"/>
    <w:rsid w:val="00BC5FE2"/>
    <w:rsid w:val="00BD119D"/>
    <w:rsid w:val="00BE365D"/>
    <w:rsid w:val="00BF140D"/>
    <w:rsid w:val="00C05537"/>
    <w:rsid w:val="00C123CF"/>
    <w:rsid w:val="00C15C1F"/>
    <w:rsid w:val="00C20CEC"/>
    <w:rsid w:val="00C22B47"/>
    <w:rsid w:val="00C23CA7"/>
    <w:rsid w:val="00C24D5F"/>
    <w:rsid w:val="00C25AA8"/>
    <w:rsid w:val="00C31968"/>
    <w:rsid w:val="00C354B9"/>
    <w:rsid w:val="00C359EE"/>
    <w:rsid w:val="00C3620B"/>
    <w:rsid w:val="00C53C8F"/>
    <w:rsid w:val="00C56755"/>
    <w:rsid w:val="00C60601"/>
    <w:rsid w:val="00C63A58"/>
    <w:rsid w:val="00C642C0"/>
    <w:rsid w:val="00C66ACA"/>
    <w:rsid w:val="00C67E8A"/>
    <w:rsid w:val="00C83ED6"/>
    <w:rsid w:val="00C94518"/>
    <w:rsid w:val="00C950F8"/>
    <w:rsid w:val="00C9744B"/>
    <w:rsid w:val="00CA3844"/>
    <w:rsid w:val="00CB3911"/>
    <w:rsid w:val="00CB7097"/>
    <w:rsid w:val="00CC2918"/>
    <w:rsid w:val="00CE099D"/>
    <w:rsid w:val="00CE0E5D"/>
    <w:rsid w:val="00CE6989"/>
    <w:rsid w:val="00CF3378"/>
    <w:rsid w:val="00CF77FE"/>
    <w:rsid w:val="00D2174E"/>
    <w:rsid w:val="00D337E5"/>
    <w:rsid w:val="00D339DD"/>
    <w:rsid w:val="00D34A65"/>
    <w:rsid w:val="00D35659"/>
    <w:rsid w:val="00D37746"/>
    <w:rsid w:val="00D47812"/>
    <w:rsid w:val="00D47AA5"/>
    <w:rsid w:val="00D5254A"/>
    <w:rsid w:val="00D5484C"/>
    <w:rsid w:val="00D61F9D"/>
    <w:rsid w:val="00D63F74"/>
    <w:rsid w:val="00D64283"/>
    <w:rsid w:val="00D67B33"/>
    <w:rsid w:val="00D7047C"/>
    <w:rsid w:val="00D7159A"/>
    <w:rsid w:val="00D75247"/>
    <w:rsid w:val="00D97841"/>
    <w:rsid w:val="00DA522B"/>
    <w:rsid w:val="00DB198C"/>
    <w:rsid w:val="00DC176A"/>
    <w:rsid w:val="00DC6E50"/>
    <w:rsid w:val="00DC72EA"/>
    <w:rsid w:val="00DC7828"/>
    <w:rsid w:val="00DD2C82"/>
    <w:rsid w:val="00DE0C00"/>
    <w:rsid w:val="00DE2C3B"/>
    <w:rsid w:val="00DE565B"/>
    <w:rsid w:val="00DE7C99"/>
    <w:rsid w:val="00E0603B"/>
    <w:rsid w:val="00E16AE9"/>
    <w:rsid w:val="00E17F10"/>
    <w:rsid w:val="00E25DFC"/>
    <w:rsid w:val="00E2609C"/>
    <w:rsid w:val="00E30B56"/>
    <w:rsid w:val="00E33727"/>
    <w:rsid w:val="00E433E1"/>
    <w:rsid w:val="00E51E20"/>
    <w:rsid w:val="00E52CCE"/>
    <w:rsid w:val="00E60E63"/>
    <w:rsid w:val="00E679F2"/>
    <w:rsid w:val="00E70E79"/>
    <w:rsid w:val="00E73558"/>
    <w:rsid w:val="00E806D9"/>
    <w:rsid w:val="00E81926"/>
    <w:rsid w:val="00E81EEF"/>
    <w:rsid w:val="00E8329F"/>
    <w:rsid w:val="00E84B9F"/>
    <w:rsid w:val="00E856E5"/>
    <w:rsid w:val="00E93E27"/>
    <w:rsid w:val="00E95D24"/>
    <w:rsid w:val="00EA4855"/>
    <w:rsid w:val="00EC1B70"/>
    <w:rsid w:val="00EC3B3C"/>
    <w:rsid w:val="00ED7317"/>
    <w:rsid w:val="00EE3A6A"/>
    <w:rsid w:val="00EE5CD5"/>
    <w:rsid w:val="00EE658D"/>
    <w:rsid w:val="00F1519A"/>
    <w:rsid w:val="00F156D4"/>
    <w:rsid w:val="00F2113F"/>
    <w:rsid w:val="00F23A3A"/>
    <w:rsid w:val="00F24F21"/>
    <w:rsid w:val="00F305E0"/>
    <w:rsid w:val="00F30F75"/>
    <w:rsid w:val="00F356E0"/>
    <w:rsid w:val="00F41D94"/>
    <w:rsid w:val="00F42B6F"/>
    <w:rsid w:val="00F42D58"/>
    <w:rsid w:val="00F45061"/>
    <w:rsid w:val="00F507E7"/>
    <w:rsid w:val="00F56096"/>
    <w:rsid w:val="00F633FE"/>
    <w:rsid w:val="00F81D7C"/>
    <w:rsid w:val="00F8576C"/>
    <w:rsid w:val="00F95D51"/>
    <w:rsid w:val="00F9787E"/>
    <w:rsid w:val="00FA3649"/>
    <w:rsid w:val="00FA4178"/>
    <w:rsid w:val="00FA4C8E"/>
    <w:rsid w:val="00FA5CC7"/>
    <w:rsid w:val="00FA7888"/>
    <w:rsid w:val="00FB7C3B"/>
    <w:rsid w:val="00FC17CF"/>
    <w:rsid w:val="00FD17D2"/>
    <w:rsid w:val="00FD3B38"/>
    <w:rsid w:val="00FD425B"/>
    <w:rsid w:val="00FD7816"/>
    <w:rsid w:val="00FE0274"/>
    <w:rsid w:val="00FE502A"/>
    <w:rsid w:val="00FF3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46CDE1"/>
  <w15:docId w15:val="{F328B2D3-8612-49F3-9253-1BF4EB96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89B"/>
    <w:pPr>
      <w:spacing w:after="120" w:line="240" w:lineRule="auto"/>
    </w:pPr>
    <w:rPr>
      <w:lang w:val="en-IE"/>
    </w:rPr>
  </w:style>
  <w:style w:type="paragraph" w:styleId="Heading1">
    <w:name w:val="heading 1"/>
    <w:basedOn w:val="Normal"/>
    <w:next w:val="Normal"/>
    <w:link w:val="Heading1Ch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14D79"/>
    <w:pPr>
      <w:keepNext/>
      <w:jc w:val="center"/>
      <w:outlineLvl w:val="2"/>
    </w:pPr>
    <w:rPr>
      <w:rFonts w:ascii="Cambria" w:eastAsia="Calibri" w:hAnsi="Cambria" w:cs="Times New Roman"/>
      <w:bCs/>
      <w:sz w:val="44"/>
      <w:szCs w:val="44"/>
      <w:lang w:eastAsia="es-ES"/>
    </w:rPr>
  </w:style>
  <w:style w:type="paragraph" w:styleId="Heading4">
    <w:name w:val="heading 4"/>
    <w:basedOn w:val="Normal"/>
    <w:next w:val="Normal"/>
    <w:link w:val="Heading4Ch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67"/>
    <w:rPr>
      <w:rFonts w:ascii="Tahoma" w:hAnsi="Tahoma" w:cs="Tahoma"/>
      <w:sz w:val="16"/>
      <w:szCs w:val="16"/>
    </w:rPr>
  </w:style>
  <w:style w:type="paragraph" w:styleId="Header">
    <w:name w:val="header"/>
    <w:basedOn w:val="Normal"/>
    <w:link w:val="HeaderChar"/>
    <w:uiPriority w:val="99"/>
    <w:unhideWhenUsed/>
    <w:rsid w:val="001A1C67"/>
    <w:pPr>
      <w:tabs>
        <w:tab w:val="center" w:pos="4252"/>
        <w:tab w:val="right" w:pos="8504"/>
      </w:tabs>
      <w:spacing w:after="0"/>
    </w:pPr>
  </w:style>
  <w:style w:type="character" w:customStyle="1" w:styleId="HeaderChar">
    <w:name w:val="Header Char"/>
    <w:basedOn w:val="DefaultParagraphFont"/>
    <w:link w:val="Header"/>
    <w:uiPriority w:val="99"/>
    <w:rsid w:val="001A1C67"/>
  </w:style>
  <w:style w:type="paragraph" w:styleId="Footer">
    <w:name w:val="footer"/>
    <w:basedOn w:val="Normal"/>
    <w:link w:val="FooterChar"/>
    <w:uiPriority w:val="99"/>
    <w:unhideWhenUsed/>
    <w:rsid w:val="001A1C67"/>
    <w:pPr>
      <w:tabs>
        <w:tab w:val="center" w:pos="4252"/>
        <w:tab w:val="right" w:pos="8504"/>
      </w:tabs>
      <w:spacing w:after="0"/>
    </w:pPr>
  </w:style>
  <w:style w:type="character" w:customStyle="1" w:styleId="FooterChar">
    <w:name w:val="Footer Char"/>
    <w:basedOn w:val="DefaultParagraphFont"/>
    <w:link w:val="Footer"/>
    <w:uiPriority w:val="99"/>
    <w:rsid w:val="001A1C67"/>
  </w:style>
  <w:style w:type="character" w:customStyle="1" w:styleId="Heading3Char">
    <w:name w:val="Heading 3 Char"/>
    <w:basedOn w:val="DefaultParagraphFont"/>
    <w:link w:val="Heading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DefaultParagraphFont"/>
    <w:uiPriority w:val="99"/>
    <w:unhideWhenUsed/>
    <w:rsid w:val="00C05537"/>
    <w:rPr>
      <w:color w:val="0000FF" w:themeColor="hyperlink"/>
      <w:u w:val="single"/>
    </w:rPr>
  </w:style>
  <w:style w:type="paragraph" w:styleId="NoSpacing">
    <w:name w:val="No Spacing"/>
    <w:link w:val="NoSpacingChar"/>
    <w:uiPriority w:val="1"/>
    <w:qFormat/>
    <w:rsid w:val="00F81D7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81D7C"/>
    <w:rPr>
      <w:rFonts w:asciiTheme="minorHAnsi" w:eastAsiaTheme="minorEastAsia" w:hAnsiTheme="minorHAnsi" w:cstheme="minorBidi"/>
    </w:rPr>
  </w:style>
  <w:style w:type="paragraph" w:styleId="ListParagraph">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character" w:customStyle="1" w:styleId="Heading4Char">
    <w:name w:val="Heading 4 Char"/>
    <w:basedOn w:val="DefaultParagraphFont"/>
    <w:link w:val="Heading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Heading1Char">
    <w:name w:val="Heading 1 Char"/>
    <w:basedOn w:val="DefaultParagraphFont"/>
    <w:link w:val="Heading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44960"/>
    <w:rPr>
      <w:b/>
      <w:bCs/>
    </w:rPr>
  </w:style>
  <w:style w:type="character" w:styleId="Emphasis">
    <w:name w:val="Emphasis"/>
    <w:basedOn w:val="DefaultParagraphFont"/>
    <w:uiPriority w:val="20"/>
    <w:qFormat/>
    <w:rsid w:val="00044960"/>
    <w:rPr>
      <w:i/>
      <w:iCs/>
    </w:rPr>
  </w:style>
  <w:style w:type="character" w:customStyle="1" w:styleId="apple-converted-space">
    <w:name w:val="apple-converted-space"/>
    <w:basedOn w:val="DefaultParagraphFont"/>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TableGrid">
    <w:name w:val="Table Grid"/>
    <w:basedOn w:val="TableNormal"/>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DefaultParagraphFont"/>
    <w:rsid w:val="00044960"/>
  </w:style>
  <w:style w:type="character" w:customStyle="1" w:styleId="Heading2Char">
    <w:name w:val="Heading 2 Char"/>
    <w:basedOn w:val="DefaultParagraphFont"/>
    <w:link w:val="Heading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FootnoteText">
    <w:name w:val="footnote text"/>
    <w:aliases w:val="Schriftart: 9 pt,Schriftart: 10 pt,Schriftart: 8 pt,WB-Fußnotentext,fn,Footnotes,Footnote ak,FoodNote,ft,Footnote text,Footnote,Footnote Text Char1 Char Char,Schriftart: 8 p,Podrozdział,Fußnote,Podrozdzia3,footnote text"/>
    <w:basedOn w:val="Normal"/>
    <w:link w:val="FootnoteTextChar1"/>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DefaultParagraphFont"/>
    <w:uiPriority w:val="99"/>
    <w:semiHidden/>
    <w:rsid w:val="004E5FF0"/>
    <w:rPr>
      <w:sz w:val="20"/>
      <w:szCs w:val="20"/>
    </w:rPr>
  </w:style>
  <w:style w:type="character" w:customStyle="1" w:styleId="FootnoteTextChar1">
    <w:name w:val="Footnote Text Char1"/>
    <w:aliases w:val="Schriftart: 9 pt Char,Schriftart: 10 pt Char,Schriftart: 8 pt Char,WB-Fußnotentext Char,fn Char,Footnotes Char,Footnote ak Char,FoodNote Char,ft Char,Footnote text Char,Footnote Char,Footnote Text Char1 Char Char Char,Fußnote Char"/>
    <w:basedOn w:val="DefaultParagraphFont"/>
    <w:link w:val="FootnoteText"/>
    <w:uiPriority w:val="99"/>
    <w:semiHidden/>
    <w:rsid w:val="004E5FF0"/>
    <w:rPr>
      <w:rFonts w:ascii="Times New Roman" w:eastAsia="Times New Roman" w:hAnsi="Times New Roman" w:cs="Times New Roman"/>
      <w:sz w:val="20"/>
      <w:szCs w:val="20"/>
      <w:lang w:val="en-IE" w:eastAsia="es-E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ootnote Reference/"/>
    <w:basedOn w:val="DefaultParagraphFont"/>
    <w:uiPriority w:val="99"/>
    <w:semiHidden/>
    <w:rsid w:val="004E5FF0"/>
    <w:rPr>
      <w:vertAlign w:val="superscript"/>
    </w:rPr>
  </w:style>
  <w:style w:type="paragraph" w:styleId="TOCHeading">
    <w:name w:val="TOC Heading"/>
    <w:basedOn w:val="Heading1"/>
    <w:next w:val="Normal"/>
    <w:uiPriority w:val="39"/>
    <w:unhideWhenUsed/>
    <w:qFormat/>
    <w:rsid w:val="004E5FF0"/>
    <w:pPr>
      <w:outlineLvl w:val="9"/>
    </w:pPr>
    <w:rPr>
      <w:lang w:val="en-US" w:eastAsia="ja-JP"/>
    </w:rPr>
  </w:style>
  <w:style w:type="paragraph" w:styleId="TOC1">
    <w:name w:val="toc 1"/>
    <w:basedOn w:val="Normal"/>
    <w:next w:val="Normal"/>
    <w:autoRedefine/>
    <w:uiPriority w:val="39"/>
    <w:unhideWhenUsed/>
    <w:qFormat/>
    <w:rsid w:val="004E5FF0"/>
    <w:pPr>
      <w:spacing w:after="100"/>
    </w:pPr>
  </w:style>
  <w:style w:type="paragraph" w:styleId="TOC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34E91"/>
    <w:rPr>
      <w:sz w:val="16"/>
      <w:szCs w:val="16"/>
    </w:rPr>
  </w:style>
  <w:style w:type="paragraph" w:styleId="CommentText">
    <w:name w:val="annotation text"/>
    <w:basedOn w:val="Normal"/>
    <w:link w:val="CommentTextChar"/>
    <w:uiPriority w:val="99"/>
    <w:semiHidden/>
    <w:unhideWhenUsed/>
    <w:rsid w:val="00834E91"/>
    <w:rPr>
      <w:sz w:val="20"/>
      <w:szCs w:val="20"/>
    </w:rPr>
  </w:style>
  <w:style w:type="character" w:customStyle="1" w:styleId="CommentTextChar">
    <w:name w:val="Comment Text Char"/>
    <w:basedOn w:val="DefaultParagraphFont"/>
    <w:link w:val="CommentText"/>
    <w:uiPriority w:val="99"/>
    <w:semiHidden/>
    <w:rsid w:val="00834E91"/>
    <w:rPr>
      <w:sz w:val="20"/>
      <w:szCs w:val="20"/>
      <w:lang w:val="en-IE"/>
    </w:rPr>
  </w:style>
  <w:style w:type="paragraph" w:styleId="CommentSubject">
    <w:name w:val="annotation subject"/>
    <w:basedOn w:val="CommentText"/>
    <w:next w:val="CommentText"/>
    <w:link w:val="CommentSubjectChar"/>
    <w:uiPriority w:val="99"/>
    <w:semiHidden/>
    <w:unhideWhenUsed/>
    <w:rsid w:val="00834E91"/>
    <w:rPr>
      <w:b/>
      <w:bCs/>
    </w:rPr>
  </w:style>
  <w:style w:type="character" w:customStyle="1" w:styleId="CommentSubjectChar">
    <w:name w:val="Comment Subject Char"/>
    <w:basedOn w:val="CommentTextChar"/>
    <w:link w:val="CommentSubject"/>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OC4">
    <w:name w:val="toc 4"/>
    <w:basedOn w:val="Normal"/>
    <w:next w:val="Normal"/>
    <w:autoRedefine/>
    <w:uiPriority w:val="39"/>
    <w:unhideWhenUsed/>
    <w:rsid w:val="0077742E"/>
    <w:pPr>
      <w:spacing w:after="100"/>
      <w:ind w:left="660"/>
    </w:pPr>
  </w:style>
  <w:style w:type="paragraph" w:styleId="Title">
    <w:name w:val="Title"/>
    <w:basedOn w:val="Normal"/>
    <w:next w:val="Normal"/>
    <w:link w:val="TitleCh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leChar">
    <w:name w:val="Title Char"/>
    <w:basedOn w:val="DefaultParagraphFont"/>
    <w:link w:val="Title"/>
    <w:uiPriority w:val="10"/>
    <w:rsid w:val="009474B1"/>
    <w:rPr>
      <w:rFonts w:eastAsiaTheme="majorEastAsia" w:cstheme="majorBidi"/>
      <w:color w:val="000000" w:themeColor="text1"/>
      <w:spacing w:val="5"/>
      <w:kern w:val="28"/>
      <w:sz w:val="34"/>
      <w:szCs w:val="52"/>
      <w:lang w:val="en-IE"/>
    </w:rPr>
  </w:style>
  <w:style w:type="paragraph" w:styleId="TOC3">
    <w:name w:val="toc 3"/>
    <w:basedOn w:val="Normal"/>
    <w:next w:val="Normal"/>
    <w:autoRedefine/>
    <w:uiPriority w:val="39"/>
    <w:unhideWhenUsed/>
    <w:qFormat/>
    <w:rsid w:val="00EA4855"/>
    <w:pPr>
      <w:spacing w:after="100"/>
      <w:ind w:left="440"/>
    </w:pPr>
  </w:style>
  <w:style w:type="character" w:styleId="FollowedHyperlink">
    <w:name w:val="FollowedHyperlink"/>
    <w:basedOn w:val="DefaultParagraphFont"/>
    <w:uiPriority w:val="99"/>
    <w:semiHidden/>
    <w:unhideWhenUsed/>
    <w:rsid w:val="00414F76"/>
    <w:rPr>
      <w:color w:val="800080"/>
      <w:u w:val="single"/>
    </w:rPr>
  </w:style>
  <w:style w:type="paragraph" w:customStyle="1" w:styleId="xl63">
    <w:name w:val="xl63"/>
    <w:basedOn w:val="Normal"/>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evision">
    <w:name w:val="Revision"/>
    <w:hidden/>
    <w:uiPriority w:val="99"/>
    <w:semiHidden/>
    <w:rsid w:val="00CE0E5D"/>
    <w:pPr>
      <w:spacing w:after="0" w:line="240" w:lineRule="auto"/>
    </w:pPr>
    <w:rPr>
      <w:lang w:val="en-IE"/>
    </w:rPr>
  </w:style>
  <w:style w:type="character" w:customStyle="1" w:styleId="Ratkaisematonmaininta1">
    <w:name w:val="Ratkaisematon maininta1"/>
    <w:basedOn w:val="DefaultParagraphFont"/>
    <w:uiPriority w:val="99"/>
    <w:semiHidden/>
    <w:unhideWhenUsed/>
    <w:rsid w:val="00FA4C8E"/>
    <w:rPr>
      <w:color w:val="808080"/>
      <w:shd w:val="clear" w:color="auto" w:fill="E6E6E6"/>
    </w:rPr>
  </w:style>
  <w:style w:type="paragraph" w:customStyle="1" w:styleId="TextEcoInno">
    <w:name w:val="Text Eco Inno"/>
    <w:basedOn w:val="BodyText"/>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BodyText">
    <w:name w:val="Body Text"/>
    <w:basedOn w:val="Normal"/>
    <w:link w:val="BodyTextChar"/>
    <w:uiPriority w:val="99"/>
    <w:semiHidden/>
    <w:unhideWhenUsed/>
    <w:rsid w:val="00EC3B3C"/>
    <w:pPr>
      <w:spacing w:line="276" w:lineRule="auto"/>
    </w:pPr>
    <w:rPr>
      <w:lang w:val="es-ES"/>
    </w:rPr>
  </w:style>
  <w:style w:type="character" w:customStyle="1" w:styleId="BodyTextChar">
    <w:name w:val="Body Text Char"/>
    <w:basedOn w:val="DefaultParagraphFont"/>
    <w:link w:val="BodyText"/>
    <w:uiPriority w:val="99"/>
    <w:semiHidden/>
    <w:rsid w:val="00EC3B3C"/>
  </w:style>
  <w:style w:type="character" w:customStyle="1" w:styleId="hps">
    <w:name w:val="hps"/>
    <w:basedOn w:val="DefaultParagraphFont"/>
    <w:rsid w:val="00EC3B3C"/>
  </w:style>
  <w:style w:type="paragraph" w:customStyle="1" w:styleId="Arial14grascentr">
    <w:name w:val="Arial14gras centré"/>
    <w:basedOn w:val="Normal"/>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TOC5">
    <w:name w:val="toc 5"/>
    <w:basedOn w:val="Normal"/>
    <w:next w:val="Normal"/>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TOC6">
    <w:name w:val="toc 6"/>
    <w:basedOn w:val="Normal"/>
    <w:next w:val="Normal"/>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TOC7">
    <w:name w:val="toc 7"/>
    <w:basedOn w:val="Normal"/>
    <w:next w:val="Normal"/>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TOC8">
    <w:name w:val="toc 8"/>
    <w:basedOn w:val="Normal"/>
    <w:next w:val="Normal"/>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TOC9">
    <w:name w:val="toc 9"/>
    <w:basedOn w:val="Normal"/>
    <w:next w:val="Normal"/>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F9D5-D09A-4A0E-AC56-DC00F140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2055</Words>
  <Characters>12950</Characters>
  <Application>Microsoft Office Word</Application>
  <DocSecurity>0</DocSecurity>
  <Lines>107</Lines>
  <Paragraphs>29</Paragraphs>
  <ScaleCrop>false</ScaleCrop>
  <HeadingPairs>
    <vt:vector size="8" baseType="variant">
      <vt:variant>
        <vt:lpstr>Title</vt:lpstr>
      </vt:variant>
      <vt:variant>
        <vt:i4>1</vt:i4>
      </vt:variant>
      <vt:variant>
        <vt:lpstr>Titre</vt:lpstr>
      </vt:variant>
      <vt:variant>
        <vt:i4>1</vt:i4>
      </vt:variant>
      <vt:variant>
        <vt:lpstr>Otsikko</vt:lpstr>
      </vt:variant>
      <vt:variant>
        <vt:i4>1</vt:i4>
      </vt:variant>
      <vt:variant>
        <vt:lpstr>Título</vt:lpstr>
      </vt:variant>
      <vt:variant>
        <vt:i4>1</vt:i4>
      </vt:variant>
    </vt:vector>
  </HeadingPairs>
  <TitlesOfParts>
    <vt:vector size="4" baseType="lpstr">
      <vt:lpstr/>
      <vt:lpstr/>
      <vt:lpstr/>
      <vt:lpstr/>
    </vt:vector>
  </TitlesOfParts>
  <Company>Ministerio de Ciencia e Innovación</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Schirmer, Mario</cp:lastModifiedBy>
  <cp:revision>4</cp:revision>
  <cp:lastPrinted>2021-04-04T14:54:00Z</cp:lastPrinted>
  <dcterms:created xsi:type="dcterms:W3CDTF">2021-03-27T11:42:00Z</dcterms:created>
  <dcterms:modified xsi:type="dcterms:W3CDTF">2021-04-04T15:17:00Z</dcterms:modified>
</cp:coreProperties>
</file>